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Institutional</w:t>
      </w:r>
      <w:r>
        <w:t xml:space="preserve"> </w:t>
      </w:r>
      <w:r>
        <w:t xml:space="preserve">Analysis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0d9774b0b58f5e3b783dd93f096ae72514798fc"/>
    <w:p>
      <w:pPr>
        <w:pStyle w:val="Heading1"/>
      </w:pPr>
      <w:r>
        <w:t xml:space="preserve">Laboratory Report on the Role, Challenges, and Evolution of the University Lecturer in Argentina Buenos Aires</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 </w:t>
      </w:r>
      <w:r>
        <w:t xml:space="preserve">Higher Education Sociology and Institutional Management</w:t>
      </w:r>
    </w:p>
    <w:p>
      <w:pPr>
        <w:pStyle w:val="BodyText"/>
      </w:pPr>
      <w:r>
        <w:rPr>
          <w:bCs/>
          <w:b/>
        </w:rPr>
        <w:t xml:space="preserve">Location Focus:</w:t>
      </w:r>
      <w:r>
        <w:t xml:space="preserve"> </w:t>
      </w:r>
      <w:r>
        <w:t xml:space="preserve">Argentina Buenos Aires Metropolitan Area</w:t>
      </w:r>
    </w:p>
    <w:bookmarkEnd w:id="20"/>
    <w:bookmarkStart w:id="21" w:name="i.-introduction-and-objectives"/>
    <w:p>
      <w:pPr>
        <w:pStyle w:val="Heading2"/>
      </w:pPr>
      <w:r>
        <w:t xml:space="preserve">I. Introduction and Objectives</w:t>
      </w:r>
    </w:p>
    <w:p>
      <w:pPr>
        <w:pStyle w:val="FirstParagraph"/>
      </w:pPr>
      <w:r>
        <w:t xml:space="preserve">This Laboratory Report aims to conduct a comprehensive sociological and pedagogical analysis of the role of the University Lecturer within the specific context of higher education in Argentina Buenos Aires. The university system in this region is historically significant, serving as both a public beacon of social mobility and a site of intense political and economic turbulence. The primary objective is to examine how external pressures—economic inflation, political polarization, and shifting demographic trends—influence the daily operations, pedagogical strategies, and professional identity of the university lecturer. By treating the academic environment as a "laboratory" for social observation, we can isolate variables such as state funding fluctuations and student engagement metrics to understand their impact on educational outcomes.</w:t>
      </w:r>
    </w:p>
    <w:bookmarkEnd w:id="21"/>
    <w:bookmarkStart w:id="22" w:name="X9ff3e4dc6b28be8a72dd66543445414d294fd68"/>
    <w:p>
      <w:pPr>
        <w:pStyle w:val="Heading2"/>
      </w:pPr>
      <w:r>
        <w:t xml:space="preserve">II. Historical Context of Higher Education in Argentina Buenos Aires</w:t>
      </w:r>
    </w:p>
    <w:p>
      <w:pPr>
        <w:pStyle w:val="FirstParagraph"/>
      </w:pPr>
      <w:r>
        <w:t xml:space="preserve">To understand the current state of the university lecturer in Argentina Buenos Aires, one must first acknowledge the historical weight of institutions such as the University of Buenos Aires (UBA). Established during a period when Latin America was defining its modern intellectual identity, these institutions have long served as hubs for political activism and academic excellence. In this context, the university lecturer is not merely an educator but often a public intellectual. The tradition of "cátedra libre" (free chair) and student-led governance has deeply embedded democratic participation within the academic structure. However, in recent decades, the economic instability of Argentina Buenos Aires has forced a re-evaluation of these traditions. The lecturer now operates in an environment where material conditions frequently challenge the idealistic foundations established over a century ago.</w:t>
      </w:r>
    </w:p>
    <w:bookmarkEnd w:id="22"/>
    <w:bookmarkStart w:id="23" w:name="iii.-methodology-of-observation"/>
    <w:p>
      <w:pPr>
        <w:pStyle w:val="Heading2"/>
      </w:pPr>
      <w:r>
        <w:t xml:space="preserve">III. Methodology of Observation</w:t>
      </w:r>
    </w:p>
    <w:p>
      <w:pPr>
        <w:pStyle w:val="FirstParagraph"/>
      </w:pPr>
      <w:r>
        <w:t xml:space="preserve">This report synthesizes data derived from observational studies, interviews with faculty members across public and private institutions in Argentina Buenos Aires, and policy document analysis. The "laboratory" here is defined as the classroom, the departmental meeting room, and the administrative office within major universities located in the capital city. Key variables observed include:</w:t>
      </w:r>
    </w:p>
    <w:p>
      <w:pPr>
        <w:numPr>
          <w:ilvl w:val="0"/>
          <w:numId w:val="1001"/>
        </w:numPr>
        <w:pStyle w:val="Compact"/>
      </w:pPr>
      <w:r>
        <w:t xml:space="preserve">The ratio of teaching hours to research output requirements.</w:t>
      </w:r>
    </w:p>
    <w:p>
      <w:pPr>
        <w:numPr>
          <w:ilvl w:val="0"/>
          <w:numId w:val="1001"/>
        </w:numPr>
        <w:pStyle w:val="Compact"/>
      </w:pPr>
      <w:r>
        <w:t xml:space="preserve">The impact of economic inflation on faculty purchasing power and morale.</w:t>
      </w:r>
    </w:p>
    <w:p>
      <w:pPr>
        <w:numPr>
          <w:ilvl w:val="0"/>
          <w:numId w:val="1001"/>
        </w:numPr>
        <w:pStyle w:val="Compact"/>
      </w:pPr>
      <w:r>
        <w:t xml:space="preserve">The integration of digital technologies following pandemic-induced shifts in pedagogy.</w:t>
      </w:r>
    </w:p>
    <w:p>
      <w:pPr>
        <w:pStyle w:val="FirstParagraph"/>
      </w:pPr>
      <w:r>
        <w:t xml:space="preserve">These observations highlight the dual pressure faced by the university lecturer: maintaining rigorous academic standards while navigating a volatile socio-economic landscape characteristic of modern Argentina Buenos Aires.</w:t>
      </w:r>
    </w:p>
    <w:bookmarkEnd w:id="23"/>
    <w:bookmarkStart w:id="24" w:name="X4c019fdfa0141bc58765884309a024701755ac7"/>
    <w:p>
      <w:pPr>
        <w:pStyle w:val="Heading2"/>
      </w:pPr>
      <w:r>
        <w:t xml:space="preserve">IV. Analysis of the University Lecturer’s Role</w:t>
      </w:r>
    </w:p>
    <w:p>
      <w:pPr>
        <w:pStyle w:val="FirstParagraph"/>
      </w:pPr>
      <w:r>
        <w:rPr>
          <w:bCs/>
          <w:b/>
        </w:rPr>
        <w:t xml:space="preserve">A. Pedagogical Adaptation and Digital Integration</w:t>
      </w:r>
      <w:r>
        <w:br/>
      </w:r>
      <w:r>
        <w:t xml:space="preserve">In recent years, the university lecturer in Argentina Buenos Aires has been compelled to adapt rapidly to technological changes. The shift toward hybrid learning models required a steep learning curve for many academics who were previously accustomed to traditional lecture formats. Data indicates that while digital tools have increased accessibility for students working part-time jobs—a common necessity in the local economy—they have also exacerbated inequalities among student populations lacking reliable internet infrastructure. The lecturer now acts as a technician, an educator, and a mentor simultaneously, often providing technical support alongside academic instruction.</w:t>
      </w:r>
    </w:p>
    <w:p>
      <w:pPr>
        <w:pStyle w:val="BodyText"/>
      </w:pPr>
      <w:r>
        <w:rPr>
          <w:bCs/>
          <w:b/>
        </w:rPr>
        <w:t xml:space="preserve">B. Economic Precarity and Professional Dedication</w:t>
      </w:r>
      <w:r>
        <w:br/>
      </w:r>
      <w:r>
        <w:t xml:space="preserve">A critical finding of this report is the severe economic strain on the university lecturer in Argentina Buenos Aires. Despite tuition being free at public universities, salaries for full-time faculty have often failed to keep pace with hyperinflation. This creates a situation where many lecturers must hold multiple jobs across different institutions or engage in private consulting to survive. Consequently, the "laboratory" of academic research suffers from fragmentation of time and attention. The university lecturer is frequently torn between the obligation to teach, the need for administrative service (such as curriculum development), and the scarcity of resources required for scholarly production. This precarity threatens the long-term sustainability of academic research in the region.</w:t>
      </w:r>
    </w:p>
    <w:p>
      <w:pPr>
        <w:pStyle w:val="BodyText"/>
      </w:pPr>
      <w:r>
        <w:rPr>
          <w:bCs/>
          <w:b/>
        </w:rPr>
        <w:t xml:space="preserve">C. Political Engagement and Academic Freedom</w:t>
      </w:r>
      <w:r>
        <w:br/>
      </w:r>
      <w:r>
        <w:t xml:space="preserve">In Argentina Buenos Aires, universities have historically been sites of political debate. The university lecturer often finds themselves at the center of this dynamic, balancing academic neutrality with personal civic engagement. Recent political shifts have led to fluctuations in state funding for specific research areas, particularly in social sciences and humanities. This has created an atmosphere where the university lecturer must navigate sensitive topics carefully while maintaining intellectual integrity. The report notes that despite these pressures, there remains a strong commitment to critical thinking and social justice within the faculty corps, reflecting the broader societal values of Argentina Buenos Aires.</w:t>
      </w:r>
    </w:p>
    <w:bookmarkEnd w:id="24"/>
    <w:bookmarkStart w:id="25" w:name="v.-challenges-and-recommendations"/>
    <w:p>
      <w:pPr>
        <w:pStyle w:val="Heading2"/>
      </w:pPr>
      <w:r>
        <w:t xml:space="preserve">V. Challenges and Recommendations</w:t>
      </w:r>
    </w:p>
    <w:p>
      <w:pPr>
        <w:pStyle w:val="FirstParagraph"/>
      </w:pPr>
      <w:r>
        <w:rPr>
          <w:bCs/>
          <w:b/>
        </w:rPr>
        <w:t xml:space="preserve">A. Infrastructure and Resource Allocation</w:t>
      </w:r>
      <w:r>
        <w:br/>
      </w:r>
      <w:r>
        <w:t xml:space="preserve">The physical laboratories and libraries in many institutions in Argentina Buenos Aires require significant investment. The university lecturer is often tasked with delivering high-quality education using outdated equipment or scarce literature. It is recommended that the government prioritize infrastructure grants specifically targeted at modernizing academic spaces, ensuring that the "laboratory" environment reflects contemporary scientific and pedagogical standards.</w:t>
      </w:r>
    </w:p>
    <w:p>
      <w:pPr>
        <w:pStyle w:val="BodyText"/>
      </w:pPr>
      <w:r>
        <w:rPr>
          <w:bCs/>
          <w:b/>
        </w:rPr>
        <w:t xml:space="preserve">B. Salary Stabilization and Benefits</w:t>
      </w:r>
      <w:r>
        <w:br/>
      </w:r>
      <w:r>
        <w:t xml:space="preserve">To retain talent and ensure academic excellence, structural reforms to salary scales are necessary. The university lecturer in Argentina Buenos Aires deserves compensation that reflects their expertise and workload, insulated from short-term economic volatility through indexed wage agreements. This stability would allow for greater focus on research and student mentorship.</w:t>
      </w:r>
    </w:p>
    <w:p>
      <w:pPr>
        <w:pStyle w:val="BodyText"/>
      </w:pPr>
      <w:r>
        <w:rPr>
          <w:bCs/>
          <w:b/>
        </w:rPr>
        <w:t xml:space="preserve">C. Support for Early-Career Academics</w:t>
      </w:r>
      <w:r>
        <w:br/>
      </w:r>
      <w:r>
        <w:t xml:space="preserve">The pipeline of new university lecturers is drying up due to the harsh conditions described above. Targeted fellowships, reduced teaching loads for doctoral candidates, and clear pathways to tenure are essential. Without these measures, the institutional memory and continuity of knowledge in Argentina Buenos Aires will suffer.</w:t>
      </w:r>
    </w:p>
    <w:bookmarkEnd w:id="25"/>
    <w:bookmarkStart w:id="26" w:name="vi.-conclusion"/>
    <w:p>
      <w:pPr>
        <w:pStyle w:val="Heading2"/>
      </w:pPr>
      <w:r>
        <w:t xml:space="preserve">VI. Conclusion</w:t>
      </w:r>
    </w:p>
    <w:p>
      <w:pPr>
        <w:pStyle w:val="FirstParagraph"/>
      </w:pPr>
      <w:r>
        <w:t xml:space="preserve">This Laboratory Report concludes that the university lecturer in Argentina Buenos Aires operates under exceptional conditions that test both their resilience and their professional commitment. While facing economic instability, technological disruption, and political pressure, they remain the cornerstone of intellectual development in the region. The analysis reveals that supporting this demographic is not merely an educational issue but a national priority for Argentina Buenos Aires. By improving material conditions and providing robust structural support, society can ensure that the university continues to function as a vital engine for social progress and academic innovation.</w:t>
      </w:r>
    </w:p>
    <w:p>
      <w:pPr>
        <w:pStyle w:val="BodyText"/>
      </w:pPr>
      <w:r>
        <w:t xml:space="preserve">The findings suggest that the future of higher education in this region depends on a collaborative effort between policymakers, university administrators, and the lecturers themselves. Only through mutual recognition of challenges and shared solutions can the integrity of the academic mission be preserved. The university lecturer is not just an employee but a guardian of knowledge, deserving of an environment that fosters both intellectual freedom and professional security.</w:t>
      </w:r>
    </w:p>
    <w:p>
      <w:r>
        <w:pict>
          <v:rect style="width:0;height:1.5pt" o:hralign="center" o:hrstd="t" o:hr="t"/>
        </w:pict>
      </w:r>
    </w:p>
    <w:p>
      <w:pPr>
        <w:pStyle w:val="FirstParagraph"/>
      </w:pPr>
      <w:r>
        <w:rPr>
          <w:iCs/>
          <w:i/>
        </w:rPr>
        <w:t xml:space="preserve">Note: This document serves as a formal analysis for academic review purposes regarding higher education structures in Argentina Buenos Aires.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Institutional Analysis of the University Lecturer in Argentina, Buenos Aires</dc:title>
  <dc:creator/>
  <dc:language>en</dc:language>
  <cp:keywords/>
  <dcterms:created xsi:type="dcterms:W3CDTF">2026-07-30T03:59:36Z</dcterms:created>
  <dcterms:modified xsi:type="dcterms:W3CDTF">2026-07-30T03:59:36Z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