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Karachi,</w:t>
      </w:r>
      <w:r>
        <w:t xml:space="preserve"> </w:t>
      </w:r>
      <w:r>
        <w:t xml:space="preserve">Pakistan</w:t>
      </w:r>
    </w:p>
    <w:bookmarkStart w:id="29" w:name="X940683f05fd50f6da606f9eff6769c763a42007"/>
    <w:p>
      <w:pPr>
        <w:pStyle w:val="Heading1"/>
      </w:pPr>
      <w:r>
        <w:t xml:space="preserve">Laboratory Report: Structural and Functional Analysis of the University Lecturer Position in Karachi, Pakistan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Higher Education Pedagogy and Administrative Logistics</w:t>
      </w:r>
    </w:p>
    <w:p>
      <w:pPr>
        <w:pStyle w:val="BodyText"/>
      </w:pPr>
      <w:r>
        <w:rPr>
          <w:bCs/>
          <w:b/>
        </w:rPr>
        <w:t xml:space="preserve">Focal Point:</w:t>
      </w:r>
      <w:r>
        <w:t xml:space="preserve"> </w:t>
      </w:r>
    </w:p>
    <w:p>
      <w:pPr>
        <w:pStyle w:val="BodyText"/>
      </w:pPr>
      <w:r>
        <w:t xml:space="preserve">   University Lecturer RoleRegion of Interest:&lt;/strong&gt; Pakistan, Karachi&lt;/li&gt;</w:t>
      </w:r>
    </w:p>
    <w:bookmarkStart w:id="20" w:name="executive-summary"/>
    <w:p>
      <w:pPr>
        <w:pStyle w:val="Heading2"/>
      </w:pPr>
      <w:r>
        <w:t xml:space="preserve">1.0 Executive Summary</w:t>
      </w:r>
    </w:p>
    <w:p>
      <w:pPr>
        <w:pStyle w:val="FirstParagraph"/>
      </w:pPr>
      <w:r>
        <w:t xml:space="preserve">This laboratory report provides a comprehensive examination of the role, responsibilities, challenges, and operational dynamics associated with the position of a University Lecturer within the higher education sector of Karachi, Pakistan. As Karachi serves as the economic hub and most populous city in Pakistan, its academic institutions function as critical engines for social mobility and intellectual development. This document analyzes how lecturers in this specific geographic context navigate administrative burdens, pedagogical requirements, and infrastructural constraints. The findings suggest that while the University Lecturer in Karachi possesses significant potential for societal impact, they operate under a unique set of pressures related to resource management and class disparity.</w:t>
      </w:r>
    </w:p>
    <w:bookmarkEnd w:id="20"/>
    <w:bookmarkStart w:id="21" w:name="introduction-and-objectives"/>
    <w:p>
      <w:pPr>
        <w:pStyle w:val="Heading2"/>
      </w:pPr>
      <w:r>
        <w:t xml:space="preserve">2.0 Introduction and Objectives</w:t>
      </w:r>
    </w:p>
    <w:p>
      <w:pPr>
        <w:pStyle w:val="FirstParagraph"/>
      </w:pPr>
      <w:r>
        <w:t xml:space="preserve">The objective of this analysis is to deconstruct the multifaceted role of a University Lecturer in Karachi. Unlike Western academic models, the context in Pakistan presents distinct variables such as large classroom sizes, varying levels of student preparedness, and infrastructural instability. By treating the university environment as a "laboratory" for social and educational experimentation, we aim to understand how lecturers adapt their teaching methodologies to survive and thrive in this high-stakes environment.</w:t>
      </w:r>
    </w:p>
    <w:bookmarkEnd w:id="21"/>
    <w:bookmarkStart w:id="22" w:name="methodology"/>
    <w:p>
      <w:pPr>
        <w:pStyle w:val="Heading2"/>
      </w:pPr>
      <w:r>
        <w:t xml:space="preserve">3.0 Methodology</w:t>
      </w:r>
    </w:p>
    <w:p>
      <w:pPr>
        <w:pStyle w:val="FirstParagraph"/>
      </w:pPr>
      <w:r>
        <w:t xml:space="preserve">This report synthesizes data from institutional performance reviews, academic surveys conducted within major Karachi universities (including public sector institutions like the University of Karachi and private entities), and observational studies of classroom dynamics. The analysis focuses on three primary pillars: Pedagogical Delivery, Administrative Compliance, and Socio-Cultural Engagement.</w:t>
      </w:r>
    </w:p>
    <w:bookmarkEnd w:id="22"/>
    <w:bookmarkStart w:id="25" w:name="X4dd27545c01c66d9df7fb3150cf09cb30107784"/>
    <w:p>
      <w:pPr>
        <w:pStyle w:val="Heading2"/>
      </w:pPr>
      <w:r>
        <w:t xml:space="preserve">4.0 Observational Analysis: The Role in Context</w:t>
      </w:r>
    </w:p>
    <w:bookmarkStart w:id="23" w:name="pedagogical-challenges-in-karachi"/>
    <w:p>
      <w:pPr>
        <w:pStyle w:val="Heading3"/>
      </w:pPr>
      <w:r>
        <w:t xml:space="preserve">4.1 Pedagogical Challenges in Karachi</w:t>
      </w:r>
    </w:p>
    <w:p>
      <w:pPr>
        <w:pStyle w:val="FirstParagraph"/>
      </w:pPr>
      <w:r>
        <w:t xml:space="preserve">The primary function of a University Lecturer is the dissemination of knowledge. However, in Karachi, this task is complicated by several factors:</w:t>
      </w:r>
    </w:p>
    <w:p>
      <w:pPr>
        <w:numPr>
          <w:ilvl w:val="0"/>
          <w:numId w:val="1001"/>
        </w:numPr>
        <w:pStyle w:val="Compact"/>
      </w:pPr>
      <w:r>
        <w:rPr>
          <w:bCs/>
          <w:b/>
        </w:rPr>
        <w:t xml:space="preserve">Varying Baselines:</w:t>
      </w:r>
      <w:r>
        <w:t xml:space="preserve"> </w:t>
      </w:r>
      <w:r>
        <w:t xml:space="preserve">Students arrive with vastly different educational backgrounds due to disparities between Urdu-medium and English-medium schooling prior to university entry. The lecturer must bridge this gap effectively.</w:t>
      </w:r>
    </w:p>
    <w:p>
      <w:pPr>
        <w:numPr>
          <w:ilvl w:val="0"/>
          <w:numId w:val="1001"/>
        </w:numPr>
        <w:pStyle w:val="Compact"/>
      </w:pPr>
      <w:r>
        <w:t xml:space="preserve">Lecture Hall Dynamics:; Class sizes often exceed 100 students, making interactive learning difficult. Lecturers must employ loud, clear delivery methods and utilize digital aids extensively to maintain engagement.</w:t>
      </w:r>
    </w:p>
    <w:p>
      <w:pPr>
        <w:numPr>
          <w:ilvl w:val="0"/>
          <w:numId w:val="1001"/>
        </w:numPr>
        <w:pStyle w:val="Compact"/>
      </w:pPr>
      <w:r>
        <w:rPr>
          <w:bCs/>
          <w:b/>
        </w:rPr>
        <w:t xml:space="preserve">Resource Scarcity:</w:t>
      </w:r>
      <w:r>
        <w:t xml:space="preserve"> </w:t>
      </w:r>
      <w:r>
        <w:t xml:space="preserve">While top-tier institutions in Karachi have modern labs and libraries, many smaller colleges face shortages of basic teaching materials. Lecturers often act as curriculum designers themselves, creating content from scratch.</w:t>
      </w:r>
    </w:p>
    <w:bookmarkEnd w:id="23"/>
    <w:bookmarkStart w:id="24" w:name="administrative-and-research-duties"/>
    <w:p>
      <w:pPr>
        <w:pStyle w:val="Heading3"/>
      </w:pPr>
      <w:r>
        <w:t xml:space="preserve">4.2 Administrative and Research Duties</w:t>
      </w:r>
    </w:p>
    <w:p>
      <w:pPr>
        <w:pStyle w:val="FirstParagraph"/>
      </w:pPr>
      <w:r>
        <w:t xml:space="preserve">In the Pakistani higher education system, particularly under the oversight of bodies like HEC (Higher Education Commission), a University Lecturer is not merely a teacher but also a researcher. The expectation to publish in indexed journals creates significant pressure. In Karachi, where networking opportunities are abundant due to the city's density, lecturers leverage local conferences and collaborations to meet these research quotas while managing heavy teaching loads.</w:t>
      </w:r>
    </w:p>
    <w:bookmarkEnd w:id="24"/>
    <w:bookmarkEnd w:id="25"/>
    <w:bookmarkStart w:id="26" w:name="X066c11ecb1a91bca867a118cee518ccfa883fee"/>
    <w:p>
      <w:pPr>
        <w:pStyle w:val="Heading2"/>
      </w:pPr>
      <w:r>
        <w:t xml:space="preserve">5.0 Data Representation: Key Performance Indicators</w:t>
      </w:r>
    </w:p>
    <w:p>
      <w:pPr>
        <w:pStyle w:val="FirstParagraph"/>
      </w:pPr>
      <w:r>
        <w:t xml:space="preserve">The following table outlines the typical distribution of a University Lecturer’s time in Karachi:</w:t>
      </w:r>
    </w:p>
    <w:p>
      <w:pPr>
        <w:pStyle w:val="BodyText"/>
      </w:pPr>
      <w:r>
        <w:t xml:space="preserve">Metric</w:t>
      </w:r>
    </w:p>
    <w:p>
      <w:pPr>
        <w:pStyle w:val="BodyText"/>
      </w:pPr>
      <w:r>
        <w:t xml:space="preserve">Description</w:t>
      </w:r>
    </w:p>
    <w:p>
      <w:pPr>
        <w:pStyle w:val="BodyText"/>
      </w:pPr>
      <w:r>
        <w:t xml:space="preserve"> </w:t>
      </w:r>
    </w:p>
    <w:p>
      <w:pPr>
        <w:pStyle w:val="BodyText"/>
      </w:pPr>
      <w:r>
        <w:t xml:space="preserve">Teaching Hours / Week</w:t>
      </w:r>
    </w:p>
    <w:p>
      <w:pPr>
        <w:pStyle w:val="BodyText"/>
      </w:pPr>
      <w:r>
        <w:t xml:space="preserve">   </w:t>
      </w:r>
    </w:p>
    <w:p>
      <w:pPr>
        <w:pStyle w:val="BodyText"/>
      </w:pPr>
      <w:r>
        <w:rPr>
          <w:iCs/>
          <w:i/>
        </w:rPr>
        <w:t xml:space="preserve">15-20 hours</w:t>
      </w:r>
      <w:r>
        <w:t xml:space="preserve"> </w:t>
      </w:r>
      <w:r>
        <w:t xml:space="preserve">(High volume due to staff shortages)</w:t>
      </w:r>
    </w:p>
    <w:p>
      <w:pPr>
        <w:pStyle w:val="BodyText"/>
      </w:pPr>
      <w:r>
        <w:t xml:space="preserve">&gt;</w:t>
      </w:r>
    </w:p>
    <w:p>
      <w:pPr>
        <w:pStyle w:val="BodyText"/>
      </w:pPr>
      <w:r>
        <w:t xml:space="preserve">Research Output / Year</w:t>
      </w:r>
    </w:p>
    <w:p>
      <w:pPr>
        <w:pStyle w:val="BodyText"/>
      </w:pPr>
      <w:r>
        <w:t xml:space="preserve">   </w:t>
      </w:r>
    </w:p>
    <w:p>
      <w:pPr>
        <w:pStyle w:val="BodyText"/>
      </w:pPr>
      <w:r>
        <w:rPr>
          <w:iCs/>
          <w:i/>
        </w:rPr>
        <w:t xml:space="preserve">1-2 Papers</w:t>
      </w:r>
      <w:r>
        <w:t xml:space="preserve"> </w:t>
      </w:r>
      <w:r>
        <w:t xml:space="preserve">(Required for promotion)</w:t>
      </w:r>
    </w:p>
    <w:p>
      <w:pPr>
        <w:pStyle w:val="BodyText"/>
      </w:pPr>
      <w:r>
        <w:t xml:space="preserve">;</w:t>
      </w:r>
    </w:p>
    <w:p>
      <w:pPr>
        <w:pStyle w:val="BodyText"/>
      </w:pPr>
      <w:r>
        <w:t xml:space="preserve">&lt;/h3&gt;</w:t>
      </w:r>
    </w:p>
    <w:p>
      <w:pPr>
        <w:pStyle w:val="BodyText"/>
      </w:pPr>
      <w:r>
        <w:t xml:space="preserve">Counseling/Advisory Hours</w:t>
      </w:r>
    </w:p>
    <w:p>
      <w:pPr>
        <w:pStyle w:val="BodyText"/>
      </w:pPr>
      <w:r>
        <w:t xml:space="preserve">   </w:t>
      </w:r>
    </w:p>
    <w:p>
      <w:pPr>
        <w:pStyle w:val="BodyText"/>
      </w:pPr>
      <w:r>
        <w:rPr>
          <w:iCs/>
          <w:i/>
        </w:rPr>
        <w:t xml:space="preserve">5-10 hours</w:t>
      </w:r>
      <w:r>
        <w:t xml:space="preserve"> </w:t>
      </w:r>
      <w:r>
        <w:t xml:space="preserve">(Mentoring due to lack of dedicated career services)</w:t>
      </w:r>
    </w:p>
    <w:p>
      <w:pPr>
        <w:pStyle w:val="BodyText"/>
      </w:pPr>
      <w:r>
        <w:t xml:space="preserve">;</w:t>
      </w:r>
    </w:p>
    <w:p>
      <w:pPr>
        <w:pStyle w:val="BodyText"/>
      </w:pPr>
      <w:r>
        <w:t xml:space="preserve">&lt;/h3&gt;</w:t>
      </w:r>
    </w:p>
    <w:p>
      <w:pPr>
        <w:pStyle w:val="BodyText"/>
      </w:pPr>
      <w:r>
        <w:t xml:space="preserve">Administrative Duties</w:t>
      </w:r>
    </w:p>
    <w:p>
      <w:pPr>
        <w:pStyle w:val="BodyText"/>
      </w:pPr>
      <w:r>
        <w:t xml:space="preserve">   </w:t>
      </w:r>
    </w:p>
    <w:p>
      <w:pPr>
        <w:pStyle w:val="BodyText"/>
      </w:pPr>
      <w:r>
        <w:rPr>
          <w:iCs/>
          <w:i/>
        </w:rPr>
        <w:t xml:space="preserve">Variable</w:t>
      </w:r>
      <w:r>
        <w:t xml:space="preserve"> </w:t>
      </w:r>
      <w:r>
        <w:t xml:space="preserve">(Exams, curriculum meetings, committee work)</w:t>
      </w:r>
    </w:p>
    <w:p>
      <w:pPr>
        <w:pStyle w:val="BodyText"/>
      </w:pPr>
      <w:r>
        <w:t xml:space="preserve">6.0 Discussion: The Karachi Context</w:t>
      </w:r>
    </w:p>
    <w:p>
      <w:pPr>
        <w:pStyle w:val="BodyText"/>
      </w:pPr>
      <w:r>
        <w:t xml:space="preserve">The city of Karachi adds a specific layer of complexity to the University Lecturer's role. The urban density means that commutes can be lengthy, consuming time that could otherwise be spent on research or lesson preparation. Furthermore, the socio-economic diversity of Karachi’s student body requires lecturers to be culturally sensitive and adaptable.</w:t>
      </w:r>
    </w:p>
    <w:p>
      <w:pPr>
        <w:pStyle w:val="BodyText"/>
      </w:pPr>
      <w:r>
        <w:rPr>
          <w:bCs/>
          <w:b/>
        </w:rPr>
        <w:t xml:space="preserve">Economic Pressures:</w:t>
      </w:r>
      <w:r>
        <w:t xml:space="preserve"> </w:t>
      </w:r>
      <w:r>
        <w:t xml:space="preserve">Many University Lecturers in Pakistan hold multiple jobs or engage in private tutoring to supplement their income. This "moonlighting" can impact the time available for deep research, although it is a common reality of the academic labor market in Karachi.</w:t>
      </w:r>
    </w:p>
    <w:p>
      <w:pPr>
        <w:pStyle w:val="BodyText"/>
      </w:pPr>
      <w:r>
        <w:rPr>
          <w:bCs/>
          <w:b/>
        </w:rPr>
        <w:t xml:space="preserve">Digital Transformation:</w:t>
      </w:r>
      <w:r>
        <w:t xml:space="preserve"> </w:t>
      </w:r>
      <w:r>
        <w:t xml:space="preserve">Post-pandemic, there has been a significant shift towards hybrid learning models in Karachi. University Lecturers are now expected to be proficient in Learning Management Systems (LMS), video editing for content creation, and digital communication tools. This technological adaptation is crucial for maintaining relevance in the modern educational landscape.</w:t>
      </w:r>
    </w:p>
    <w:bookmarkEnd w:id="26"/>
    <w:bookmarkStart w:id="27" w:name="conclusion"/>
    <w:p>
      <w:pPr>
        <w:pStyle w:val="Heading2"/>
      </w:pPr>
      <w:r>
        <w:t xml:space="preserve">7.0 Conclusion</w:t>
      </w:r>
    </w:p>
    <w:p>
      <w:pPr>
        <w:pStyle w:val="FirstParagraph"/>
      </w:pPr>
      <w:r>
        <w:t xml:space="preserve">The role of a University Lecturer in Pakistan, specifically within the vibrant and challenging environment of Karachi, is far more complex than traditional definitions suggest. They are educators, researchers, mentors, and often social workers all rolled into one profession. Success in this role requires not only academic excellence but also resilience, adaptability to infrastructural challenges.</w:t>
      </w:r>
    </w:p>
    <w:p>
      <w:pPr>
        <w:pStyle w:val="BodyText"/>
      </w:pPr>
      <w:r>
        <w:t xml:space="preserve">The findings indicate that while the workload is high and resources are sometimes limited University Lecturers in Karachi remain committed to elevating the standard of higher education. Future support structures should focus on reducing administrative burdens and improving digital infrastructure, thereby allowing lecturers to focus more on pedagogical innovation and research output.</w:t>
      </w:r>
    </w:p>
    <w:bookmarkEnd w:id="27"/>
    <w:bookmarkStart w:id="28" w:name="recommendations"/>
    <w:p>
      <w:pPr>
        <w:pStyle w:val="Heading2"/>
      </w:pPr>
      <w:r>
        <w:t xml:space="preserve">8.0 Recommendations</w:t>
      </w:r>
    </w:p>
    <w:p>
      <w:pPr>
        <w:pStyle w:val="FirstParagraph"/>
      </w:pPr>
      <w:r>
        <w:rPr>
          <w:bCs/>
          <w:b/>
        </w:rPr>
        <w:t xml:space="preserve">Mentorship Programs:</w:t>
      </w:r>
      <w:r>
        <w:t xml:space="preserve">  Establish structured mentorship programs for junior lecturers in Karachi universities to help them navigate administrative requirements.</w:t>
      </w:r>
    </w:p>
    <w:p>
      <w:pPr>
        <w:pStyle w:val="BodyText"/>
      </w:pPr>
      <w:r>
        <w:t xml:space="preserve">&lt;/h2&gt; &lt;h2&gt;</w:t>
      </w:r>
    </w:p>
    <w:p>
      <w:pPr>
        <w:pStyle w:val="BodyText"/>
      </w:pPr>
      <w:r>
        <w:t xml:space="preserve">8.0 Recommendations&lt;/strong&gt; </w:t>
      </w:r>
    </w:p>
    <w:p>
      <w:pPr>
        <w:pStyle w:val="BodyText"/>
      </w:pPr>
      <w:r>
        <w:t xml:space="preserve">   </w:t>
      </w:r>
    </w:p>
    <w:p>
      <w:pPr>
        <w:pStyle w:val="BodyText"/>
      </w:pPr>
      <w:r>
        <w:rPr>
          <w:iCs/>
          <w:i/>
        </w:rPr>
        <w:t xml:space="preserve">Mentorship Programs</w:t>
      </w:r>
      <w:r>
        <w:t xml:space="preserve">: </w:t>
      </w:r>
    </w:p>
    <w:p>
      <w:pPr>
        <w:pStyle w:val="BodyText"/>
      </w:pPr>
      <w:r>
        <w:t xml:space="preserve">;</w:t>
      </w:r>
    </w:p>
    <w:p>
      <w:pPr>
        <w:pStyle w:val="BodyText"/>
      </w:pPr>
      <w:r>
        <w:t xml:space="preserve">;</w:t>
      </w:r>
    </w:p>
    <w:p>
      <w:pPr>
        <w:pStyle w:val="BodyText"/>
      </w:pPr>
      <w:r>
        <w:t xml:space="preserve">; Establish structured mentorship programs for junior lecturers in Karachi universities to help them navigate administrative requirements.</w:t>
      </w:r>
    </w:p>
    <w:p>
      <w:pPr>
        <w:pStyle w:val="BodyText"/>
      </w:pPr>
      <w:r>
        <w:t xml:space="preserve">&gt;</w:t>
      </w:r>
    </w:p>
    <w:p>
      <w:pPr>
        <w:pStyle w:val="BodyText"/>
      </w:pPr>
      <w:r>
        <w:t xml:space="preserve">2. Infrastructure Investment</w:t>
      </w:r>
    </w:p>
    <w:p>
      <w:pPr>
        <w:pStyle w:val="BodyText"/>
      </w:pPr>
      <w:r>
        <w:t xml:space="preserve">   </w:t>
      </w:r>
    </w:p>
    <w:p>
      <w:pPr>
        <w:pStyle w:val="BodyText"/>
      </w:pPr>
      <w:r>
        <w:rPr>
          <w:iCs/>
          <w:i/>
        </w:rPr>
        <w:t xml:space="preserve">Infrastructure Investment</w:t>
      </w:r>
      <w:r>
        <w:t xml:space="preserve">: </w:t>
      </w:r>
    </w:p>
    <w:p>
      <w:pPr>
        <w:pStyle w:val="BodyText"/>
      </w:pPr>
      <w:r>
        <w:t xml:space="preserve">;</w:t>
      </w:r>
    </w:p>
    <w:p>
      <w:pPr>
        <w:pStyle w:val="BodyText"/>
      </w:pPr>
      <w:r>
        <w:t xml:space="preserve">;</w:t>
      </w:r>
    </w:p>
    <w:p>
      <w:pPr>
        <w:pStyle w:val="BodyText"/>
      </w:pPr>
      <w:r>
        <w:t xml:space="preserve">; Increase funding for digital classrooms and research labs in Karachi to alleviate resource shortages.</w:t>
      </w:r>
    </w:p>
    <w:p>
      <w:pPr>
        <w:pStyle w:val="BodyText"/>
      </w:pPr>
      <w:r>
        <w:t xml:space="preserve">&gt;</w:t>
      </w:r>
    </w:p>
    <w:p>
      <w:pPr>
        <w:pStyle w:val="BodyText"/>
      </w:pPr>
      <w:r>
        <w:t xml:space="preserve">3. Research Grants</w:t>
      </w:r>
    </w:p>
    <w:p>
      <w:pPr>
        <w:pStyle w:val="BodyText"/>
      </w:pPr>
      <w:r>
        <w:t xml:space="preserve">   </w:t>
      </w:r>
    </w:p>
    <w:p>
      <w:pPr>
        <w:pStyle w:val="BodyText"/>
      </w:pPr>
      <w:r>
        <w:rPr>
          <w:iCs/>
          <w:i/>
        </w:rPr>
        <w:t xml:space="preserve">Research Grants</w:t>
      </w:r>
      <w:r>
        <w:t xml:space="preserve">: </w:t>
      </w:r>
    </w:p>
    <w:p>
      <w:pPr>
        <w:pStyle w:val="BodyText"/>
      </w:pPr>
      <w:r>
        <w:t xml:space="preserve">;</w:t>
      </w:r>
    </w:p>
    <w:p>
      <w:pPr>
        <w:pStyle w:val="BodyText"/>
      </w:pPr>
      <w:r>
        <w:t xml:space="preserve">;</w:t>
      </w:r>
    </w:p>
    <w:p>
      <w:pPr>
        <w:pStyle w:val="BodyText"/>
      </w:pPr>
      <w:r>
        <w:t xml:space="preserve">; Provide localized research grants that account for the cost of living and operational expenses in Karachi.</w:t>
      </w:r>
    </w:p>
    <w:p>
      <w:pPr>
        <w:pStyle w:val="BodyText"/>
      </w:pPr>
      <w:r>
        <w:rPr>
          <w:iCs/>
          <w:i/>
        </w:rPr>
        <w:t xml:space="preserve">This report was generated to provide a structured analysis of academic roles in Pakistan, with a specific focus on the logistical and pedagogical realities faced by lecturers in Karachi.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University Lecturer Roles in Karachi, Pakistan</dc:title>
  <dc:creator/>
  <dc:language>en</dc:language>
  <cp:keywords/>
  <dcterms:created xsi:type="dcterms:W3CDTF">2026-07-29T14:48:46Z</dcterms:created>
  <dcterms:modified xsi:type="dcterms:W3CDTF">2026-07-29T14:48:46Z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