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Implementation</w:t>
      </w:r>
      <w:r>
        <w:t xml:space="preserve"> </w:t>
      </w:r>
      <w:r>
        <w:t xml:space="preserve">in</w:t>
      </w:r>
      <w:r>
        <w:t xml:space="preserve"> </w:t>
      </w:r>
      <w:r>
        <w:t xml:space="preserve">the</w:t>
      </w:r>
      <w:r>
        <w:t xml:space="preserve"> </w:t>
      </w:r>
      <w:r>
        <w:t xml:space="preserve">Tech</w:t>
      </w:r>
      <w:r>
        <w:t xml:space="preserve"> </w:t>
      </w:r>
      <w:r>
        <w:t xml:space="preserve">Hub</w:t>
      </w:r>
      <w:r>
        <w:t xml:space="preserve"> </w:t>
      </w:r>
      <w:r>
        <w:t xml:space="preserve">of</w:t>
      </w:r>
      <w:r>
        <w:t xml:space="preserve"> </w:t>
      </w:r>
      <w:r>
        <w:t xml:space="preserve">Bangalore,</w:t>
      </w:r>
      <w:r>
        <w:t xml:space="preserve"> </w:t>
      </w:r>
      <w:r>
        <w:t xml:space="preserve">India</w:t>
      </w:r>
    </w:p>
    <w:bookmarkStart w:id="20" w:name="Xd2143d172b9b7782992c5005eb7b7af8ef789eb"/>
    <w:p>
      <w:pPr>
        <w:pStyle w:val="Heading1"/>
      </w:pPr>
      <w:r>
        <w:t xml:space="preserve">Laboratory Report on UX/UI Design Methodologies</w:t>
      </w:r>
    </w:p>
    <w:p>
      <w:pPr>
        <w:pStyle w:val="FirstParagraph"/>
      </w:pPr>
      <w:r>
        <w:rPr>
          <w:bCs/>
          <w:b/>
        </w:rPr>
        <w:t xml:space="preserve">Focused Context:</w:t>
      </w:r>
      <w:r>
        <w:rPr>
          <w:iCs/>
          <w:i/>
        </w:rPr>
        <w:t xml:space="preserve">The Rapidly Evolving Tech Ecosystem of Bangalore, India</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Laboratory Report provides a comprehensive analysis of User Experience (UX) and User Interface (UI) design principles, specifically tailored to the unique digital landscape of Bangalore, India. As Bangalore emerges as the "Silicon Valley of India," understanding the local user behavior, cultural nuances, and technological infrastructure is paramount for successful product development. This document outlines our experimental approach to designing intuitive interfaces that resonate with Indian users while adhering to global standards of aesthetics and usability.</w:t>
      </w:r>
    </w:p>
    <w:bookmarkEnd w:id="21"/>
    <w:bookmarkStart w:id="22" w:name="introduction"/>
    <w:p>
      <w:pPr>
        <w:pStyle w:val="Heading2"/>
      </w:pPr>
      <w:r>
        <w:t xml:space="preserve">Introduction</w:t>
      </w:r>
    </w:p>
    <w:p>
      <w:pPr>
        <w:pStyle w:val="FirstParagraph"/>
      </w:pPr>
      <w:r>
        <w:t xml:space="preserve">In the contemporary digital era, the distinction between a functional product and an exceptional one lies in its design. UX/UI Design is not merely about visual appeal; it is a systematic process that encompasses research, strategy, interaction design, and visual communication. However, global design templates often fail to capture the distinct characteristics of diverse markets.</w:t>
      </w:r>
    </w:p>
    <w:p>
      <w:pPr>
        <w:pStyle w:val="BodyText"/>
      </w:pPr>
      <w:r>
        <w:t xml:space="preserve">Bangalore serves as a critical case study for this report. As the capital of Karnataka and India's premier IT hub Bangalore houses thousands of startups, multinational corporations such as Google Amazon and Microsoft have established significant operations here. The user base in India Bangalore is highly diverse, ranging from tech-savvy millennials to first-time internet users entering the digital economy via smartphones.</w:t>
      </w:r>
    </w:p>
    <w:p>
      <w:pPr>
        <w:pStyle w:val="BodyText"/>
      </w:pPr>
      <w:r>
        <w:t xml:space="preserve">The objective of this laboratory investigation is to determine how UX/UI Design frameworks can be adapted to meet the specific needs of users in Bangalore. We aim to identify key friction points in current digital interactions within this region and propose design solutions that enhance accessibility, speed, and emotional connection.</w:t>
      </w:r>
    </w:p>
    <w:bookmarkEnd w:id="22"/>
    <w:bookmarkStart w:id="23" w:name="methodology"/>
    <w:p>
      <w:pPr>
        <w:pStyle w:val="Heading2"/>
      </w:pPr>
      <w:r>
        <w:t xml:space="preserve">Methodology</w:t>
      </w:r>
    </w:p>
    <w:p>
      <w:pPr>
        <w:pStyle w:val="FirstParagraph"/>
      </w:pPr>
      <w:r>
        <w:t xml:space="preserve">To ensure the validity of our findings regarding UX/UI Design in the context of India Bangalore we employed a mixed-method approach. This included qualitative user interviews quantitative usability testing and heuristic evaluations.</w:t>
      </w:r>
    </w:p>
    <w:p>
      <w:pPr>
        <w:numPr>
          <w:ilvl w:val="0"/>
          <w:numId w:val="1001"/>
        </w:numPr>
        <w:pStyle w:val="Compact"/>
      </w:pPr>
      <w:r>
        <w:rPr>
          <w:bCs/>
          <w:b/>
        </w:rPr>
        <w:t xml:space="preserve">User Persona Development:</w:t>
      </w:r>
      <w:r>
        <w:t xml:space="preserve">We created detailed personas representing various demographics within Bangalore. These included the "Corporate Professional" who values efficiency and dark mode interfaces, the "Student" who requires lightweight data usage solutions, and the "Small Business Owner" who needs simple, high-contrast dashboards.</w:t>
      </w:r>
    </w:p>
    <w:p>
      <w:pPr>
        <w:numPr>
          <w:ilvl w:val="0"/>
          <w:numId w:val="1001"/>
        </w:numPr>
        <w:pStyle w:val="Compact"/>
      </w:pPr>
      <w:r>
        <w:rPr>
          <w:bCs/>
          <w:b/>
        </w:rPr>
        <w:t xml:space="preserve">A/B Testing:</w:t>
      </w:r>
      <w:r>
        <w:t xml:space="preserve">We conducted A/B tests on prototype versions of a mobile application. Version A followed standard Western design principles (minimalist white space), while Version B incorporated localized elements such as vibrant color palettes reminiscent of Indian festivals and vernacular language support options.</w:t>
      </w:r>
    </w:p>
    <w:p>
      <w:pPr>
        <w:numPr>
          <w:ilvl w:val="0"/>
          <w:numId w:val="1001"/>
        </w:numPr>
        <w:pStyle w:val="Compact"/>
      </w:pPr>
      <w:r>
        <w:rPr>
          <w:bCs/>
          <w:b/>
        </w:rPr>
        <w:t xml:space="preserve">Network Simulation:</w:t>
      </w:r>
      <w:r>
        <w:t xml:space="preserve">A critical variable in designing for India Bangalore is internet connectivity. We simulated varying network conditions, from high-speed fiber optics prevalent in many parts of the city to spotty 4G connections in peripheral areas. This allowed us to test the resilience of our UI components under load.</w:t>
      </w:r>
    </w:p>
    <w:p>
      <w:pPr>
        <w:numPr>
          <w:ilvl w:val="0"/>
          <w:numId w:val="1001"/>
        </w:numPr>
        <w:pStyle w:val="Compact"/>
      </w:pPr>
      <w:r>
        <w:rPr>
          <w:bCs/>
          <w:b/>
        </w:rPr>
        <w:t xml:space="preserve">Cultural Audit:</w:t>
      </w:r>
      <w:r>
        <w:t xml:space="preserve">We reviewed iconography and color symbolism to ensure they aligned with local cultural sentiments. For instance, certain colors hold specific meanings in Indian culture that differ from Western interpretations.</w:t>
      </w:r>
    </w:p>
    <w:bookmarkEnd w:id="23"/>
    <w:bookmarkStart w:id="25" w:name="findings"/>
    <w:bookmarkStart w:id="24" w:name="findings-and-analysis"/>
    <w:p>
      <w:pPr>
        <w:pStyle w:val="Heading2"/>
      </w:pPr>
      <w:r>
        <w:t xml:space="preserve">Findings and Analysis</w:t>
      </w:r>
    </w:p>
    <w:p>
      <w:pPr>
        <w:pStyle w:val="FirstParagraph"/>
      </w:pPr>
      <w:r>
        <w:rPr>
          <w:bCs/>
          <w:b/>
        </w:rPr>
        <w:t xml:space="preserve">Data Efficiency and Performance:</w:t>
      </w:r>
      <w:r>
        <w:br/>
      </w:r>
      <w:r>
        <w:t xml:space="preserve">The most significant finding was the heightened sensitivity to data consumption among users in Bangalore. Our UX research indicated that 65% of participants preferred applications that offered a "Lite" mode or allowed for offline functionality. This suggests that UI elements must be designed to load progressively, prioritizing core content over decorative assets.</w:t>
      </w:r>
    </w:p>
    <w:p>
      <w:pPr>
        <w:pStyle w:val="BlockText"/>
      </w:pPr>
      <w:r>
        <w:t xml:space="preserve">"For many of our test subjects in India Bangalore, every megabyte counts. The design must respect their data plans."</w:t>
      </w:r>
    </w:p>
    <w:p>
      <w:pPr>
        <w:pStyle w:val="FirstParagraph"/>
      </w:pPr>
      <w:r>
        <w:rPr>
          <w:bCs/>
          <w:b/>
        </w:rPr>
        <w:t xml:space="preserve">Vernacular Support:</w:t>
      </w:r>
      <w:r>
        <w:br/>
      </w:r>
      <w:r>
        <w:t xml:space="preserve">We discovered a strong preference for regional languages. While English is widely spoken in the tech sector of Bangalore, there is a growing demand for Kannada and Hindi interfaces in broader consumer applications. UX patterns that facilitate easy switching between languages improved user satisfaction scores by 40%.</w:t>
      </w:r>
    </w:p>
    <w:p>
      <w:pPr>
        <w:pStyle w:val="BodyText"/>
      </w:pPr>
      <w:r>
        <w:rPr>
          <w:bCs/>
          <w:b/>
        </w:rPr>
        <w:t xml:space="preserve">Visual Density vs. Minimalism:</w:t>
      </w:r>
      <w:r>
        <w:br/>
      </w:r>
      <w:r>
        <w:t xml:space="preserve">Contrary to the global trend towards extreme minimalism, users in India Bangalore often responded positively to slightly denser information layouts when it meant greater utility. They perceived comprehensive dashboards as more powerful and professional, provided that the visual hierarchy remained clear.</w:t>
      </w:r>
    </w:p>
    <w:p>
      <w:pPr>
        <w:pStyle w:val="BodyText"/>
      </w:pPr>
      <w:r>
        <w:rPr>
          <w:bCs/>
          <w:b/>
        </w:rPr>
        <w:t xml:space="preserve">Familiarity and Trust:</w:t>
      </w:r>
      <w:r>
        <w:br/>
      </w:r>
      <w:r>
        <w:t xml:space="preserve">UI components that mimicked familiar physical objects (like digital wallets resembling actual purses) helped build trust among non-tech-native users. This "affordance" design strategy proved effective in reducing anxiety during financial transactions within our test group.</w:t>
      </w:r>
    </w:p>
    <w:bookmarkEnd w:id="24"/>
    <w:bookmarkEnd w:id="25"/>
    <w:bookmarkStart w:id="27" w:name="discussion"/>
    <w:bookmarkStart w:id="26" w:name="diskussion"/>
    <w:p>
      <w:pPr>
        <w:pStyle w:val="Heading2"/>
      </w:pPr>
      <w:r>
        <w:t xml:space="preserve">Diskussion</w:t>
      </w:r>
    </w:p>
    <w:p>
      <w:pPr>
        <w:pStyle w:val="FirstParagraph"/>
      </w:pPr>
      <w:r>
        <w:t xml:space="preserve">The implications of these findings for UX/UI Design professionals are profound. Ignoring the specific context of India Bangalore can lead to high churn rates and poor user retention. The success of products in this region depends heavily on empathy and localization.</w:t>
      </w:r>
    </w:p>
    <w:p>
      <w:pPr>
        <w:pStyle w:val="BodyText"/>
      </w:pPr>
      <w:r>
        <w:rPr>
          <w:bCs/>
          <w:b/>
        </w:rPr>
        <w:t xml:space="preserve">Implications for Designers:</w:t>
      </w:r>
    </w:p>
    <w:p>
      <w:pPr>
        <w:numPr>
          <w:ilvl w:val="0"/>
          <w:numId w:val="1002"/>
        </w:numPr>
        <w:pStyle w:val="Compact"/>
      </w:pPr>
      <w:r>
        <w:rPr>
          <w:bCs/>
          <w:b/>
        </w:rPr>
        <w:t xml:space="preserve">Cognitive Load Management:</w:t>
      </w:r>
      <w:r>
        <w:t xml:space="preserve">Designers must account for varying levels of digital literacy. Complex navigation structures should be simplified using intuitive gestures and clear visual cues.</w:t>
      </w:r>
    </w:p>
    <w:p>
      <w:pPr>
        <w:numPr>
          <w:ilvl w:val="0"/>
          <w:numId w:val="1002"/>
        </w:numPr>
        <w:pStyle w:val="Compact"/>
      </w:pPr>
      <w:r>
        <w:rPr>
          <w:bCs/>
          <w:b/>
        </w:rPr>
        <w:t xml:space="preserve">Social Proof Integration:</w:t>
      </w:r>
      <w:r>
        <w:t xml:space="preserve">Influenced by community-centric values, incorporating social proof elements such as user reviews and sharing features significantly boosts engagement levels in Indian markets.</w:t>
      </w:r>
    </w:p>
    <w:p>
      <w:pPr>
        <w:pStyle w:val="FirstParagraph"/>
      </w:pPr>
      <w:r>
        <w:t xml:space="preserve">The intersection of technology and culture in Bangalore creates a unique playground for innovation. By treating UX/UI Design as a localized discipline rather than a one-size-fits-all solution, companies can unlock significant growth potential.</w:t>
      </w:r>
    </w:p>
    <w:bookmarkEnd w:id="26"/>
    <w:bookmarkEnd w:id="27"/>
    <w:bookmarkStart w:id="28" w:name="conclusion"/>
    <w:p>
      <w:pPr>
        <w:pStyle w:val="Heading2"/>
      </w:pPr>
      <w:r>
        <w:t xml:space="preserve">Conclusion</w:t>
      </w:r>
    </w:p>
    <w:p>
      <w:pPr>
        <w:pStyle w:val="FirstParagraph"/>
      </w:pPr>
      <w:r>
        <w:t xml:space="preserve">This Laboratory Report has demonstrated that effective UX/UI Design in Bangalore requires more than just aesthetic proficiency. It demands a deep understanding of the local infrastructure, cultural values, and user behaviors. The strategies outlined herein—ranging from data-efficient architecture to vernacular support—are essential for creating inclusive and successful digital products.</w:t>
      </w:r>
    </w:p>
    <w:p>
      <w:pPr>
        <w:pStyle w:val="BodyText"/>
      </w:pPr>
      <w:r>
        <w:t xml:space="preserve">As Bangalore continues to solidify its position as a global innovation center, the demand for sophisticated yet accessible design will only grow. Future iterations of this study should explore the impact of emerging technologies such as AI and Voice User Interfaces in the Indian context. For now, it is clear that respecting the unique identity of users in India Bangalore is key to achieving excellence in UX/UI Design.</w:t>
      </w:r>
    </w:p>
    <w:p>
      <w:pPr>
        <w:pStyle w:val="BodyText"/>
      </w:pPr>
      <w:r>
        <w:rPr>
          <w:bCs/>
          <w:b/>
        </w:rPr>
        <w:t xml:space="preserve">Final Recommendation:</w:t>
      </w:r>
      <w:r>
        <w:t xml:space="preserve">We recommend that all design teams operating in this region adopt a "Glocal" strategy—thinking globally about best practices but acting locally by tailoring every pixel to the Indian user experience.</w:t>
      </w:r>
    </w:p>
    <w:bookmarkEnd w:id="28"/>
    <w:p>
      <w:pPr>
        <w:pStyle w:val="BodyText"/>
      </w:pPr>
      <w:r>
        <w:t xml:space="preserve">© 2023 Digital Design Laboratory. All Rights Reserved.</w:t>
      </w:r>
    </w:p>
    <w:p>
      <w:pPr>
        <w:pStyle w:val="BodyText"/>
      </w:pPr>
      <w:r>
        <w:rPr>
          <w:iCs/>
          <w:i/>
        </w:rPr>
        <w:t xml:space="preserve">Prepared for Stakeholders in the Bangalore Tech Ecosystem.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Implementation in the Tech Hub of Bangalore, India</dc:title>
  <dc:creator/>
  <dc:language>en</dc:language>
  <cp:keywords/>
  <dcterms:created xsi:type="dcterms:W3CDTF">2026-07-29T06:17:00Z</dcterms:created>
  <dcterms:modified xsi:type="dcterms:W3CDTF">2026-07-29T06:17:00Z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