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Ivory</w:t>
      </w:r>
      <w:r>
        <w:t xml:space="preserve"> </w:t>
      </w:r>
      <w:r>
        <w:t xml:space="preserve">Coast,</w:t>
      </w:r>
      <w:r>
        <w:t xml:space="preserve"> </w:t>
      </w:r>
      <w:r>
        <w:t xml:space="preserve">Abidjan</w:t>
      </w:r>
    </w:p>
    <w:bookmarkStart w:id="33" w:name="Xb012bf946500e5e4178d6f5441b043395b2ad64"/>
    <w:p>
      <w:pPr>
        <w:pStyle w:val="Heading1"/>
      </w:pPr>
      <w:r>
        <w:t xml:space="preserve">Laboratory Report on UX/UI Design Implementation Strategies in Ivory Coast, Abidjan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Human-Computer Interaction and Interface Aesthetics Analysis</w:t>
      </w:r>
      <w:r>
        <w:br/>
      </w:r>
      <w:r>
        <w:rPr>
          <w:bCs/>
          <w:b/>
        </w:rPr>
        <w:t xml:space="preserve">Laboratory Location Context:</w:t>
      </w:r>
      <w:r>
        <w:t xml:space="preserve"> </w:t>
      </w:r>
      <w:r>
        <w:t xml:space="preserve">Ivory Coast, Abidjan</w:t>
      </w:r>
    </w:p>
    <w:bookmarkStart w:id="20" w:name="introduction-and-objective"/>
    <w:p>
      <w:pPr>
        <w:pStyle w:val="Heading2"/>
      </w:pPr>
      <w:r>
        <w:t xml:space="preserve">1.0 Introduction and Objective</w:t>
      </w:r>
    </w:p>
    <w:p>
      <w:pPr>
        <w:pStyle w:val="FirstParagraph"/>
      </w:pPr>
      <w:r>
        <w:t xml:space="preserve">This laboratory report serves as a comprehensive analysis of the current state, challenges, and opportunities for User Experience (UX) and User Interface (UI) design within the dynamic digital landscape of Ivory Coast, specifically focusing on its economic capital, Abidjan. As Abidjan rapidly transforms into a leading technology hub in West Africa—often referred to as "The New York of Africa" due to its skyscrapers and financial prominence—the demand for high-quality digital products has escalated exponentially.</w:t>
      </w:r>
    </w:p>
    <w:p>
      <w:pPr>
        <w:pStyle w:val="BodyText"/>
      </w:pPr>
      <w:r>
        <w:t xml:space="preserve">The primary objective of this UX UI Designer lab report is to investigate how global design principles must be adapted to meet the specific cultural, technological, and behavioral needs of users in Ivory Coast. By examining the intersection of local consumer behavior and international design standards, we aim to provide actionable insights for designers, developers, and stakeholders operating in Abidjan. Understanding these nuances is critical because a generic global approach often fails to resonate with local populations who may have unique constraints regarding device usage, internet connectivity, and cultural expectations.</w:t>
      </w:r>
    </w:p>
    <w:bookmarkEnd w:id="20"/>
    <w:bookmarkStart w:id="23" w:name="the-abidjan-digital-environment"/>
    <w:p>
      <w:pPr>
        <w:pStyle w:val="Heading2"/>
      </w:pPr>
      <w:r>
        <w:t xml:space="preserve">2.0 The Abidjan Digital Environment</w:t>
      </w:r>
    </w:p>
    <w:p>
      <w:pPr>
        <w:pStyle w:val="FirstParagraph"/>
      </w:pPr>
      <w:r>
        <w:t xml:space="preserve">To understand the UX/UI context in Ivory Coast, one must first analyze the infrastructure and user demographics of Abidjan. The city boasts a young, tech-savvy population with increasing smartphone penetration rates. However, several factors influence how users interact with digital interfaces:</w:t>
      </w:r>
    </w:p>
    <w:bookmarkStart w:id="21" w:name="connectivity-constraints"/>
    <w:p>
      <w:pPr>
        <w:pStyle w:val="Heading3"/>
      </w:pPr>
      <w:r>
        <w:t xml:space="preserve">2.1 Connectivity Constraints</w:t>
      </w:r>
    </w:p>
    <w:p>
      <w:pPr>
        <w:pStyle w:val="FirstParagraph"/>
      </w:pPr>
      <w:r>
        <w:t xml:space="preserve">In Abidjan, data costs can be relatively high compared to average income levels for many citizens. Consequently, UX designers must prioritize lightweight applications that minimize data consumption. UI elements should be optimized to load quickly even on 3G or intermittent 4G networks heavy traffic areas in neighborhoods like Cocody or Plateau.</w:t>
      </w:r>
    </w:p>
    <w:bookmarkEnd w:id="21"/>
    <w:bookmarkStart w:id="22" w:name="device-fragmentation"/>
    <w:p>
      <w:pPr>
        <w:pStyle w:val="Heading3"/>
      </w:pPr>
      <w:r>
        <w:t xml:space="preserve">2.2 Device Fragmentation</w:t>
      </w:r>
    </w:p>
    <w:p>
      <w:pPr>
        <w:pStyle w:val="FirstParagraph"/>
      </w:pPr>
      <w:r>
        <w:t xml:space="preserve">A significant portion of the user base in Ivory Coast accesses the web via Android devices with mid-to-low-end specifications. Screen sizes vary, and processing power is limited compared to Western markets. Therefore, UI design must be responsive not only across different screen resolutions but also functionally robust on less powerful hardware.</w:t>
      </w:r>
    </w:p>
    <w:bookmarkEnd w:id="22"/>
    <w:bookmarkEnd w:id="23"/>
    <w:bookmarkStart w:id="26" w:name="user-personas-and-cultural-adaptation"/>
    <w:p>
      <w:pPr>
        <w:pStyle w:val="Heading2"/>
      </w:pPr>
      <w:r>
        <w:t xml:space="preserve">3.0 User Personas and Cultural Adaptation</w:t>
      </w:r>
    </w:p>
    <w:p>
      <w:pPr>
        <w:pStyle w:val="FirstParagraph"/>
      </w:pPr>
      <w:r>
        <w:t xml:space="preserve">In the context of a UX UI Designer role in Abidjan, creating accurate user personas is vital. The typical user in Ivory Coast often exhibits distinct behavioral patterns driven by social dynamics and trust mechanisms.</w:t>
      </w:r>
    </w:p>
    <w:bookmarkStart w:id="24" w:name="trust-and-social-proof"/>
    <w:p>
      <w:pPr>
        <w:pStyle w:val="Heading3"/>
      </w:pPr>
      <w:r>
        <w:t xml:space="preserve">3.1 Trust and Social Proof</w:t>
      </w:r>
    </w:p>
    <w:p>
      <w:pPr>
        <w:pStyle w:val="FirstParagraph"/>
      </w:pPr>
      <w:r>
        <w:t xml:space="preserve">Ivorian users place a high value on community validation. In UI design, this translates to the need for prominent social proof elements, such as user reviews, testimonials from recognizable local figures, and integration with popular local social media platforms like WhatsApp. A clean UI is important, but an interface that facilitates sharing and verification builds necessary trust in e-commerce and fintech sectors.</w:t>
      </w:r>
    </w:p>
    <w:bookmarkEnd w:id="24"/>
    <w:bookmarkStart w:id="25" w:name="language-nuances"/>
    <w:p>
      <w:pPr>
        <w:pStyle w:val="Heading3"/>
      </w:pPr>
      <w:r>
        <w:t xml:space="preserve">3.2 Language Nuances</w:t>
      </w:r>
    </w:p>
    <w:p>
      <w:pPr>
        <w:pStyle w:val="FirstParagraph"/>
      </w:pPr>
      <w:r>
        <w:t xml:space="preserve">While French is the official language, Nouchi (a slang dialect widely spoken in Abidjan among youth) plays a massive role in digital communication. A sophisticated UX strategy might involve offering interfaces that can switch between formal French and more colloquial expressions depending on the target demographic. For instance, a fintech app targeting students might use Nouchi to feel more accessible and less intimidating.</w:t>
      </w:r>
    </w:p>
    <w:bookmarkEnd w:id="25"/>
    <w:bookmarkEnd w:id="26"/>
    <w:bookmarkStart w:id="27" w:name="X7dde7044194dbc0806e2f920612bfbf804710c2"/>
    <w:p>
      <w:pPr>
        <w:pStyle w:val="Heading2"/>
      </w:pPr>
      <w:r>
        <w:t xml:space="preserve">4.0 Core UX/UI Design Methodologies for the Region</w:t>
      </w:r>
    </w:p>
    <w:p>
      <w:pPr>
        <w:pStyle w:val="FirstParagraph"/>
      </w:pPr>
      <w:r>
        <w:t xml:space="preserve">This section outlines the specific methodologies recommended for designers working in Ivory Coast, Abidjan.</w:t>
      </w:r>
    </w:p>
    <w:p>
      <w:pPr>
        <w:numPr>
          <w:ilvl w:val="0"/>
          <w:numId w:val="1001"/>
        </w:numPr>
        <w:pStyle w:val="Compact"/>
      </w:pPr>
      <w:r>
        <w:rPr>
          <w:bCs/>
          <w:b/>
        </w:rPr>
        <w:t xml:space="preserve">Mobil-First Approach:</w:t>
      </w:r>
      <w:r>
        <w:t xml:space="preserve"> </w:t>
      </w:r>
      <w:r>
        <w:t xml:space="preserve">Given that mobile devices are the primary gateway to the internet in Abidjan, design must start with small screens. Buttons must be large enough for touch interaction, and navigation should be simplified to prevent cognitive overload on smaller displays.</w:t>
      </w:r>
    </w:p>
    <w:p>
      <w:pPr>
        <w:numPr>
          <w:ilvl w:val="0"/>
          <w:numId w:val="1001"/>
        </w:numPr>
        <w:pStyle w:val="Compact"/>
      </w:pPr>
      <w:r>
        <w:rPr>
          <w:bCs/>
          <w:b/>
        </w:rPr>
        <w:t xml:space="preserve">Fintech Integration:</w:t>
      </w:r>
      <w:r>
        <w:t xml:space="preserve"> </w:t>
      </w:r>
      <w:r>
        <w:t xml:space="preserve">Mobile money (such as Orange Money or MTN MoMo) is ubiquitous in Ivory Coast. A UX UI Designer must integrate these payment methods seamlessly into the checkout flow. Standard credit card forms are less effective than mobile money prompts.</w:t>
      </w:r>
    </w:p>
    <w:p>
      <w:pPr>
        <w:numPr>
          <w:ilvl w:val="0"/>
          <w:numId w:val="1001"/>
        </w:numPr>
        <w:pStyle w:val="Compact"/>
      </w:pPr>
      <w:r>
        <w:rPr>
          <w:bCs/>
          <w:b/>
        </w:rPr>
        <w:t xml:space="preserve">Visual Hierarchy and Clarity:</w:t>
      </w:r>
      <w:r>
        <w:t xml:space="preserve"> </w:t>
      </w:r>
      <w:r>
        <w:t xml:space="preserve">High contrast colors and clear typography are essential for readability under varying lighting conditions, including direct sunlight, which is prevalent in Abidjan’s climate. Overly minimalist designs that rely on subtle shadows or low-contrast text may fail to guide the user effectively.</w:t>
      </w:r>
    </w:p>
    <w:bookmarkEnd w:id="27"/>
    <w:bookmarkStart w:id="31" w:name="Xf0c9caf48e3872667e069d1ec975110233ea8b3"/>
    <w:p>
      <w:pPr>
        <w:pStyle w:val="Heading2"/>
      </w:pPr>
      <w:r>
        <w:t xml:space="preserve">5.0 Case Study: Redesigning a Local Logistics Platform</w:t>
      </w:r>
    </w:p>
    <w:p>
      <w:pPr>
        <w:pStyle w:val="FirstParagraph"/>
      </w:pPr>
      <w:r>
        <w:t xml:space="preserve">To illustrate these principles, consider a hypothetical redesign of a logistics application operating in Abidjan. The original interface was complex, requiring multiple steps to schedule a delivery and relying heavily on email verification.</w:t>
      </w:r>
    </w:p>
    <w:bookmarkStart w:id="28" w:name="the-problem"/>
    <w:p>
      <w:pPr>
        <w:pStyle w:val="Heading3"/>
      </w:pPr>
      <w:r>
        <w:t xml:space="preserve">5.1 The Problem</w:t>
      </w:r>
    </w:p>
    <w:p>
      <w:pPr>
        <w:pStyle w:val="FirstParagraph"/>
      </w:pPr>
      <w:r>
        <w:t xml:space="preserve">User drop-off rates were high during the registration process. Data usage reports indicated that the application consumed excessive bandwidth due to uncompressed images.</w:t>
      </w:r>
    </w:p>
    <w:bookmarkEnd w:id="28"/>
    <w:bookmarkStart w:id="29" w:name="the-solution"/>
    <w:p>
      <w:pPr>
        <w:pStyle w:val="Heading3"/>
      </w:pPr>
      <w:r>
        <w:t xml:space="preserve">5.2 The Solution</w:t>
      </w:r>
    </w:p>
    <w:p>
      <w:pPr>
        <w:pStyle w:val="FirstParagraph"/>
      </w:pPr>
      <w:r>
        <w:t xml:space="preserve">The UX UI Designer team implemented the following changes:</w:t>
      </w:r>
    </w:p>
    <w:p>
      <w:pPr>
        <w:numPr>
          <w:ilvl w:val="0"/>
          <w:numId w:val="1002"/>
        </w:numPr>
        <w:pStyle w:val="Compact"/>
      </w:pPr>
      <w:r>
        <w:rPr>
          <w:bCs/>
          <w:b/>
        </w:rPr>
        <w:t xml:space="preserve">Simplified Onboarding:</w:t>
      </w:r>
      <w:r>
        <w:t xml:space="preserve"> </w:t>
      </w:r>
      <w:r>
        <w:t xml:space="preserve">Replaced email verification with phone number OTP (One-Time Password) using Twilio or local SMS gateways, aligning with how Ivorians communicate daily.</w:t>
      </w:r>
    </w:p>
    <w:p>
      <w:pPr>
        <w:numPr>
          <w:ilvl w:val="0"/>
          <w:numId w:val="1002"/>
        </w:numPr>
        <w:pStyle w:val="Compact"/>
      </w:pPr>
      <w:r>
        <w:rPr>
          <w:bCs/>
          <w:b/>
        </w:rPr>
        <w:t xml:space="preserve">Data Optimization:</w:t>
      </w:r>
      <w:r>
        <w:t xml:space="preserve"> </w:t>
      </w:r>
      <w:r>
        <w:t xml:space="preserve">Compressed all UI assets and implemented lazy loading for images, reducing the initial load time by 40%.</w:t>
      </w:r>
    </w:p>
    <w:p>
      <w:pPr>
        <w:numPr>
          <w:ilvl w:val="0"/>
          <w:numId w:val="1002"/>
        </w:numPr>
        <w:pStyle w:val="Compact"/>
      </w:pPr>
      <w:r>
        <w:rPr>
          <w:bCs/>
          <w:b/>
        </w:rPr>
        <w:t xml:space="preserve">Cultural Localization:</w:t>
      </w:r>
      <w:r>
        <w:t xml:space="preserve"> </w:t>
      </w:r>
      <w:r>
        <w:t xml:space="preserve">Added a "Live Chat" feature integrated with WhatsApp, as users preferred chatting over filling out support tickets. The color palette was adjusted to reflect local aesthetic preferences while maintaining brand identity.</w:t>
      </w:r>
    </w:p>
    <w:bookmarkEnd w:id="29"/>
    <w:bookmarkStart w:id="30" w:name="results"/>
    <w:p>
      <w:pPr>
        <w:pStyle w:val="Heading3"/>
      </w:pPr>
      <w:r>
        <w:t xml:space="preserve">5.3 Results</w:t>
      </w:r>
    </w:p>
    <w:p>
      <w:pPr>
        <w:pStyle w:val="FirstParagraph"/>
      </w:pPr>
      <w:r>
        <w:t xml:space="preserve">User retention improved by 25% in the first month of deployment, and customer support ticket volume decreased significantly due to the intuitive UI and accessible chat support.</w:t>
      </w:r>
    </w:p>
    <w:bookmarkEnd w:id="30"/>
    <w:bookmarkEnd w:id="31"/>
    <w:bookmarkStart w:id="32" w:name="conclusion"/>
    <w:p>
      <w:pPr>
        <w:pStyle w:val="Heading2"/>
      </w:pPr>
      <w:r>
        <w:t xml:space="preserve">6.0 Conclusion</w:t>
      </w:r>
    </w:p>
    <w:p>
      <w:pPr>
        <w:pStyle w:val="FirstParagraph"/>
      </w:pPr>
      <w:r>
        <w:t xml:space="preserve">This laboratory report underscores that effective UX/UI design in Ivory Coast, Abidjan, requires more than just aesthetic proficiency; it demands deep cultural empathy and technical adaptability. The role of the UX UI Designer in this region is pivotal in bridging the gap between global technological standards and local user realities.</w:t>
      </w:r>
    </w:p>
    <w:p>
      <w:pPr>
        <w:pStyle w:val="BodyText"/>
      </w:pPr>
      <w:r>
        <w:t xml:space="preserve">By prioritizing mobile optimization, respecting data constraints, incorporating local payment systems like mobile money, and utilizing appropriate linguistic nuances, designers can create inclusive digital experiences that resonate with the Ivorian population. As Abidjan continues to grow as a tech hub, the demand for locally adapted UX/UI expertise will only increase. Stakeholders must invest in research-driven design practices to ensure their digital products are not just functional, but truly user-centric within the unique context of Ivory Coast.</w:t>
      </w:r>
    </w:p>
    <w:p>
      <w:pPr>
        <w:pStyle w:val="BodyText"/>
      </w:pPr>
      <w:r>
        <w:t xml:space="preserve">Future research should focus on longitudinal studies regarding user behavior changes as 5G infrastructure expands in Abidjan and how this might alter current UX/UI best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Analysis for Ivory Coast, Abidjan</dc:title>
  <dc:creator/>
  <dc:language>en</dc:language>
  <cp:keywords/>
  <dcterms:created xsi:type="dcterms:W3CDTF">2026-07-29T10:18:00Z</dcterms:created>
  <dcterms:modified xsi:type="dcterms:W3CDTF">2026-07-29T10:18:00Z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