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Veterinary</w:t>
      </w:r>
      <w:r>
        <w:t xml:space="preserve"> </w:t>
      </w:r>
      <w:r>
        <w:t xml:space="preserve">Lab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p>
      <w:pPr>
        <w:pStyle w:val="FirstParagraph"/>
      </w:pPr>
      <w:r>
        <w:t xml:space="preserve">```html</w:t>
      </w:r>
    </w:p>
    <w:bookmarkStart w:id="20" w:name="veterinary-laboratory-diagnostic-report"/>
    <w:p>
      <w:pPr>
        <w:pStyle w:val="Heading1"/>
      </w:pPr>
      <w:r>
        <w:t xml:space="preserve">Veterinary Laboratory Diagnostic Report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Centro de Salud Veterinaria del Sur (Southern Veterinary Health Center)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bookmarkEnd w:id="20"/>
    <w:bookmarkStart w:id="21" w:name="patient-information"/>
    <w:p>
      <w:pPr>
        <w:pStyle w:val="Heading2"/>
      </w:pPr>
      <w:r>
        <w:t xml:space="preserve">Patient Information</w:t>
      </w:r>
    </w:p>
    <w:p>
      <w:pPr>
        <w:pStyle w:val="FirstParagraph"/>
      </w:pPr>
      <w:r>
        <w:t xml:space="preserve">```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 Lab Report - Argentina Buenos Aires</dc:title>
  <dc:creator/>
  <dc:language>en</dc:language>
  <cp:keywords/>
  <dcterms:created xsi:type="dcterms:W3CDTF">2026-09-27T13:45:38Z</dcterms:created>
  <dcterms:modified xsi:type="dcterms:W3CDTF">2026-09-27T13:45:38Z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