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Veterinary</w:t>
      </w:r>
      <w:r>
        <w:t xml:space="preserve"> </w:t>
      </w:r>
      <w:r>
        <w:t xml:space="preserve">Services</w:t>
      </w:r>
      <w:r>
        <w:t xml:space="preserve"> </w:t>
      </w:r>
      <w:r>
        <w:t xml:space="preserve">Assessment</w:t>
      </w:r>
      <w:r>
        <w:t xml:space="preserve"> </w:t>
      </w:r>
      <w:r>
        <w:t xml:space="preserve">in</w:t>
      </w:r>
      <w:r>
        <w:t xml:space="preserve"> </w:t>
      </w:r>
      <w:r>
        <w:t xml:space="preserve">Alexandria,</w:t>
      </w:r>
      <w:r>
        <w:t xml:space="preserve"> </w:t>
      </w:r>
      <w:r>
        <w:t xml:space="preserve">Egypt</w:t>
      </w:r>
    </w:p>
    <w:bookmarkStart w:id="27" w:name="X7f5d79ee29ebf71b42ebb80c4f7d4224c489480"/>
    <w:p>
      <w:pPr>
        <w:pStyle w:val="Heading1"/>
      </w:pPr>
      <w:r>
        <w:t xml:space="preserve">Laboratory Report: Veterinary Services Assessment in Alexandria, Egypt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Agriculture and Land Reclamation / Alexandria Governorate Health Authority</w:t>
      </w:r>
      <w:r>
        <w:br/>
      </w:r>
      <w:r>
        <w:rPr>
          <w:bCs/>
          <w:b/>
        </w:rPr>
        <w:t xml:space="preserve">From:</w:t>
      </w:r>
      <w:r>
        <w:t xml:space="preserve"> </w:t>
      </w:r>
      <w:r>
        <w:t xml:space="preserve">Department of Comparative Medicine &amp; Public Health</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conducted within the context of the bustling port city of</w:t>
      </w:r>
      <w:r>
        <w:t xml:space="preserve"> </w:t>
      </w:r>
      <w:r>
        <w:rPr>
          <w:bCs/>
          <w:b/>
        </w:rPr>
        <w:t xml:space="preserve">Egypt Alexandria</w:t>
      </w:r>
      <w:r>
        <w:t xml:space="preserve">, aims to evaluate the current status, operational capacity, and diagnostic efficacy of local veterinary institutions. As a major hub for international trade and tourism in North Africa, Alexandria presents unique challenges regarding animal health security. This document serves not only as an academic record but as a critical tool for policy-making regarding the integration of modern</w:t>
      </w:r>
      <w:r>
        <w:t xml:space="preserve"> </w:t>
      </w:r>
      <w:r>
        <w:rPr>
          <w:bCs/>
          <w:b/>
        </w:rPr>
        <w:t xml:space="preserve">Veterinarian</w:t>
      </w:r>
      <w:r>
        <w:t xml:space="preserve"> </w:t>
      </w:r>
      <w:r>
        <w:t xml:space="preserve">protocols with public health safety standards. The findings indicate that while infrastructure is expanding, there remains a critical need for standardized diagnostic workflows across the region to mitigate zoonotic risks effectively.</w:t>
      </w:r>
    </w:p>
    <w:bookmarkEnd w:id="20"/>
    <w:bookmarkStart w:id="21" w:name="introduction-and-background"/>
    <w:p>
      <w:pPr>
        <w:pStyle w:val="Heading2"/>
      </w:pPr>
      <w:r>
        <w:t xml:space="preserve">2. Introduction and Background</w:t>
      </w:r>
    </w:p>
    <w:p>
      <w:pPr>
        <w:pStyle w:val="FirstParagraph"/>
      </w:pPr>
      <w:r>
        <w:t xml:space="preserve">The city of</w:t>
      </w:r>
      <w:r>
        <w:t xml:space="preserve"> </w:t>
      </w:r>
      <w:r>
        <w:rPr>
          <w:bCs/>
          <w:b/>
        </w:rPr>
        <w:t xml:space="preserve">Egypt Alexandria</w:t>
      </w:r>
      <w:r>
        <w:t xml:space="preserve">, situated on the Mediterranean coast, has long been a center of cultural and economic exchange. However, its dense urban population combined with significant stray animal populations necessitates a robust veterinary oversight system. The primary objective of this study is to assess how effectively local laboratories support the work of practicing</w:t>
      </w:r>
      <w:r>
        <w:t xml:space="preserve"> </w:t>
      </w:r>
      <w:r>
        <w:rPr>
          <w:bCs/>
          <w:b/>
        </w:rPr>
        <w:t xml:space="preserve">Veterinarian</w:t>
      </w:r>
      <w:r>
        <w:t xml:space="preserve"> </w:t>
      </w:r>
      <w:r>
        <w:t xml:space="preserve">specialists in diagnosing both common domestic ailments and exotic infectious diseases that may cross over from livestock or wild fauna.</w:t>
      </w:r>
      <w:r>
        <w:t xml:space="preserve"> </w:t>
      </w:r>
      <w:r>
        <w:t xml:space="preserve">Understanding the epidemiological landscape of</w:t>
      </w:r>
      <w:r>
        <w:t xml:space="preserve"> </w:t>
      </w:r>
      <w:r>
        <w:rPr>
          <w:bCs/>
          <w:b/>
        </w:rPr>
        <w:t xml:space="preserve">Egypt Alexandria</w:t>
      </w:r>
      <w:r>
        <w:t xml:space="preserve"> </w:t>
      </w:r>
      <w:r>
        <w:t xml:space="preserve">requires a multi-disciplinary approach. The interaction between human health, animal welfare, and environmental factors is particularly pronounced in this coastal metropolis. Consequently, this</w:t>
      </w:r>
      <w:r>
        <w:t xml:space="preserve"> </w:t>
      </w:r>
      <w:r>
        <w:rPr>
          <w:bCs/>
          <w:b/>
        </w:rPr>
        <w:t xml:space="preserve">Laboratory Report</w:t>
      </w:r>
      <w:r>
        <w:t xml:space="preserve"> </w:t>
      </w:r>
      <w:r>
        <w:t xml:space="preserve">focuses on three core pillars: diagnostic accuracy of local labs, the professional competency of attending</w:t>
      </w:r>
      <w:r>
        <w:t xml:space="preserve"> </w:t>
      </w:r>
      <w:r>
        <w:rPr>
          <w:bCs/>
          <w:b/>
        </w:rPr>
        <w:t xml:space="preserve">Veterinarian</w:t>
      </w:r>
      <w:r>
        <w:t xml:space="preserve"> </w:t>
      </w:r>
      <w:r>
        <w:t xml:space="preserve">staff, and the specific epidemiological trends observed in the Alexandrian region.</w:t>
      </w:r>
    </w:p>
    <w:bookmarkEnd w:id="21"/>
    <w:bookmarkStart w:id="22" w:name="methodology"/>
    <w:p>
      <w:pPr>
        <w:pStyle w:val="Heading2"/>
      </w:pPr>
      <w:r>
        <w:t xml:space="preserve">3. Methodology</w:t>
      </w:r>
    </w:p>
    <w:p>
      <w:pPr>
        <w:pStyle w:val="FirstParagraph"/>
      </w:pPr>
      <w:r>
        <w:t xml:space="preserve">Data collection for this</w:t>
      </w:r>
      <w:r>
        <w:t xml:space="preserve"> </w:t>
      </w:r>
      <w:r>
        <w:rPr>
          <w:bCs/>
          <w:b/>
        </w:rPr>
        <w:t xml:space="preserve">Laboratory Report</w:t>
      </w:r>
      <w:r>
        <w:t xml:space="preserve"> </w:t>
      </w:r>
      <w:r>
        <w:t xml:space="preserve">was conducted over a six-month period across five major veterinary clinics and three central government laboratories in</w:t>
      </w:r>
      <w:r>
        <w:t xml:space="preserve"> </w:t>
      </w:r>
      <w:r>
        <w:rPr>
          <w:bCs/>
          <w:b/>
        </w:rPr>
        <w:t xml:space="preserve">Egypt Alexandria</w:t>
      </w:r>
      <w:r>
        <w:t xml:space="preserve">. The methodology included:</w:t>
      </w:r>
      <w:r>
        <w:t xml:space="preserve"> </w:t>
      </w:r>
      <w:r>
        <w:t xml:space="preserve">1. **Sample Analysis Review: Retrospective analysis of blood serum, tissue biopsies, and fecal samples submitted by practicing</w:t>
      </w:r>
      <w:r>
        <w:t xml:space="preserve"> </w:t>
      </w:r>
      <w:r>
        <w:rPr>
          <w:bCs/>
          <w:b/>
        </w:rPr>
        <w:t xml:space="preserve">Veterinarian</w:t>
      </w:r>
      <w:r>
        <w:t xml:space="preserve"> </w:t>
      </w:r>
      <w:r>
        <w:t xml:space="preserve">professionals between January and June.</w:t>
      </w:r>
      <w:r>
        <w:t xml:space="preserve"> </w:t>
      </w:r>
      <w:r>
        <w:t xml:space="preserve">2. **Infrastructure Audit: Evaluation of laboratory equipment availability, specifically PCR machines for viral detection and high-resolution imaging systems commonly used in modern veterinary practice in</w:t>
      </w:r>
      <w:r>
        <w:t xml:space="preserve"> </w:t>
      </w:r>
      <w:r>
        <w:rPr>
          <w:bCs/>
          <w:b/>
        </w:rPr>
        <w:t xml:space="preserve">Egypt Alexandria</w:t>
      </w:r>
      <w:r>
        <w:t xml:space="preserve">.</w:t>
      </w:r>
      <w:r>
        <w:t xml:space="preserve"> </w:t>
      </w:r>
      <w:r>
        <w:t xml:space="preserve">3. **Surveys: Questionnaires administered to twenty licensed</w:t>
      </w:r>
      <w:r>
        <w:t xml:space="preserve"> </w:t>
      </w:r>
      <w:r>
        <w:rPr>
          <w:bCs/>
          <w:b/>
        </w:rPr>
        <w:t xml:space="preserve">Veterinarian</w:t>
      </w:r>
      <w:r>
        <w:t xml:space="preserve"> </w:t>
      </w:r>
      <w:r>
        <w:t xml:space="preserve">practitioners regarding turnaround times, diagnostic confidence, and supply chain consistency.</w:t>
      </w:r>
      <w:r>
        <w:t xml:space="preserve"> </w:t>
      </w:r>
      <w:r>
        <w:t xml:space="preserve">It is imperative to note that the term "Laboratory Report" here refers both to the analytical output of clinical tests and this meta-analysis document which synthesizes those findings for administrative review in</w:t>
      </w:r>
      <w:r>
        <w:t xml:space="preserve"> </w:t>
      </w:r>
      <w:r>
        <w:rPr>
          <w:bCs/>
          <w:b/>
        </w:rPr>
        <w:t xml:space="preserve">Egypt Alexandria</w:t>
      </w:r>
      <w:r>
        <w:t xml:space="preserve">.</w:t>
      </w:r>
    </w:p>
    <w:bookmarkEnd w:id="22"/>
    <w:bookmarkStart w:id="23" w:name="X48396d8f88d22bc443d38b94ae2a822e1e458cb"/>
    <w:p>
      <w:pPr>
        <w:pStyle w:val="Heading2"/>
      </w:pPr>
      <w:r>
        <w:t xml:space="preserve">4. Results: Diagnostic Trends in Egypt Alexandria</w:t>
      </w:r>
    </w:p>
    <w:p>
      <w:pPr>
        <w:pStyle w:val="FirstParagraph"/>
      </w:pPr>
      <w:r>
        <w:t xml:space="preserve">The data collected provides a clear picture of the health status of animals within</w:t>
      </w:r>
      <w:r>
        <w:t xml:space="preserve"> </w:t>
      </w:r>
      <w:r>
        <w:rPr>
          <w:bCs/>
          <w:b/>
        </w:rPr>
        <w:t xml:space="preserve">Egypt Alexandria</w:t>
      </w:r>
      <w:r>
        <w:t xml:space="preserve">. The most prevalent conditions identified through laboratory analysis included bacterial dermatitis, gastrointestinal parasitism, and viral upper respiratory infections.</w:t>
      </w:r>
      <w:r>
        <w:t xml:space="preserve"> </w:t>
      </w:r>
      <w:r>
        <w:t xml:space="preserve">One significant finding was the high prevalence of Brucellosis in local livestock samples processed by government labs in</w:t>
      </w:r>
      <w:r>
        <w:t xml:space="preserve"> </w:t>
      </w:r>
      <w:r>
        <w:rPr>
          <w:bCs/>
          <w:b/>
        </w:rPr>
        <w:t xml:space="preserve">Egypt Alexandria</w:t>
      </w:r>
      <w:r>
        <w:t xml:space="preserve">. This highlights a critical intersection between veterinary health and public safety. The role of the</w:t>
      </w:r>
      <w:r>
        <w:t xml:space="preserve"> </w:t>
      </w:r>
      <w:r>
        <w:rPr>
          <w:bCs/>
          <w:b/>
        </w:rPr>
        <w:t xml:space="preserve">Veterinarian</w:t>
      </w:r>
      <w:r>
        <w:t xml:space="preserve"> </w:t>
      </w:r>
      <w:r>
        <w:t xml:space="preserve">here extends beyond treating individual animals; they act as sentinels for broader public health threats. Laboratory reports generated by these facilities consistently showed that delayed reporting mechanisms were affecting the speed at which</w:t>
      </w:r>
      <w:r>
        <w:t xml:space="preserve"> </w:t>
      </w:r>
      <w:r>
        <w:rPr>
          <w:bCs/>
          <w:b/>
        </w:rPr>
        <w:t xml:space="preserve">Veterinarian</w:t>
      </w:r>
      <w:r>
        <w:t xml:space="preserve"> </w:t>
      </w:r>
      <w:r>
        <w:t xml:space="preserve">interventions could be deployed.</w:t>
      </w:r>
      <w:r>
        <w:t xml:space="preserve"> </w:t>
      </w:r>
      <w:r>
        <w:t xml:space="preserve">Furthermore, analysis of stray dog populations in densely populated districts of</w:t>
      </w:r>
      <w:r>
        <w:t xml:space="preserve"> </w:t>
      </w:r>
      <w:r>
        <w:rPr>
          <w:bCs/>
          <w:b/>
        </w:rPr>
        <w:t xml:space="preserve">Egypt Alexandria</w:t>
      </w:r>
      <w:r>
        <w:t xml:space="preserve"> </w:t>
      </w:r>
      <w:r>
        <w:t xml:space="preserve">revealed a 15% incidence rate of rabies-neutralizing antibodies, suggesting sporadic vaccination coverage gaps. The laboratory capacity to conduct rapid Rabies Fluorescent Antibody Tests (RFT) was found to be adequate but underutilized due to bureaucratic hurdles in sample transport between rural outskirt clinics and central laboratories in the city center.</w:t>
      </w:r>
    </w:p>
    <w:bookmarkEnd w:id="23"/>
    <w:bookmarkStart w:id="24" w:name="discussion-the-role-of-the-veterinarian"/>
    <w:p>
      <w:pPr>
        <w:pStyle w:val="Heading2"/>
      </w:pPr>
      <w:r>
        <w:t xml:space="preserve">5. Discussion: The Role of the Veterinarian</w:t>
      </w:r>
    </w:p>
    <w:p>
      <w:pPr>
        <w:pStyle w:val="FirstParagraph"/>
      </w:pPr>
      <w:r>
        <w:t xml:space="preserve">The findings of this</w:t>
      </w:r>
      <w:r>
        <w:t xml:space="preserve"> </w:t>
      </w:r>
      <w:r>
        <w:rPr>
          <w:bCs/>
          <w:b/>
        </w:rPr>
        <w:t xml:space="preserve">Laboratory Report</w:t>
      </w:r>
      <w:r>
        <w:t xml:space="preserve"> </w:t>
      </w:r>
      <w:r>
        <w:t xml:space="preserve">underscore the pivotal role of the</w:t>
      </w:r>
      <w:r>
        <w:t xml:space="preserve"> </w:t>
      </w:r>
      <w:r>
        <w:rPr>
          <w:bCs/>
          <w:b/>
        </w:rPr>
        <w:t xml:space="preserve">Veterinarian</w:t>
      </w:r>
      <w:r>
        <w:t xml:space="preserve"> </w:t>
      </w:r>
      <w:r>
        <w:t xml:space="preserve">in maintaining ecological balance in</w:t>
      </w:r>
      <w:r>
        <w:t xml:space="preserve"> </w:t>
      </w:r>
      <w:r>
        <w:rPr>
          <w:bCs/>
          <w:b/>
        </w:rPr>
        <w:t xml:space="preserve">Egypt Alexandria</w:t>
      </w:r>
      <w:r>
        <w:t xml:space="preserve">. It is evident that diagnostic laboratory services are only as effective as the interpretation and action taken by veterinary professionals.</w:t>
      </w:r>
      <w:r>
        <w:t xml:space="preserve"> </w:t>
      </w:r>
      <w:r>
        <w:t xml:space="preserve">In many cases, local practitioners expressed frustration regarding the lack of real-time communication with central labs. For instance, when a</w:t>
      </w:r>
      <w:r>
        <w:t xml:space="preserve"> </w:t>
      </w:r>
      <w:r>
        <w:rPr>
          <w:bCs/>
          <w:b/>
        </w:rPr>
        <w:t xml:space="preserve">Veterinarian</w:t>
      </w:r>
      <w:r>
        <w:t xml:space="preserve"> </w:t>
      </w:r>
      <w:r>
        <w:t xml:space="preserve">suspects an outbreak of Canine Parvovirus, immediate laboratory confirmation is crucial for isolation protocols. In</w:t>
      </w:r>
      <w:r>
        <w:t xml:space="preserve"> </w:t>
      </w:r>
      <w:r>
        <w:rPr>
          <w:bCs/>
          <w:b/>
        </w:rPr>
        <w:t xml:space="preserve">Egypt Alexandria</w:t>
      </w:r>
      <w:r>
        <w:t xml:space="preserve">, logistical delays often result in secondary infections spreading within animal shelters or multi-pet households.</w:t>
      </w:r>
      <w:r>
        <w:t xml:space="preserve"> </w:t>
      </w:r>
      <w:r>
        <w:t xml:space="preserve">Moreover, the specialized knowledge required to interpret complex lab results in the context of local environmental factors—such as humidity and temperature variations typical of Alexandria's climate—requires continuous education for veterinary staff. This</w:t>
      </w:r>
      <w:r>
        <w:t xml:space="preserve"> </w:t>
      </w:r>
      <w:r>
        <w:rPr>
          <w:bCs/>
          <w:b/>
        </w:rPr>
        <w:t xml:space="preserve">Laboratory Report</w:t>
      </w:r>
      <w:r>
        <w:t xml:space="preserve"> </w:t>
      </w:r>
      <w:r>
        <w:t xml:space="preserve">recommends that all</w:t>
      </w:r>
      <w:r>
        <w:t xml:space="preserve"> </w:t>
      </w:r>
      <w:r>
        <w:rPr>
          <w:bCs/>
          <w:b/>
        </w:rPr>
        <w:t xml:space="preserve">Veterinarian</w:t>
      </w:r>
      <w:r>
        <w:t xml:space="preserve"> </w:t>
      </w:r>
      <w:r>
        <w:t xml:space="preserve">licenses in</w:t>
      </w:r>
      <w:r>
        <w:t xml:space="preserve"> </w:t>
      </w:r>
      <w:r>
        <w:rPr>
          <w:bCs/>
          <w:b/>
        </w:rPr>
        <w:t xml:space="preserve">Egypt Alexandria</w:t>
      </w:r>
      <w:r>
        <w:t xml:space="preserve"> </w:t>
      </w:r>
      <w:r>
        <w:t xml:space="preserve">be renewed with a mandatory module on recent advances in diagnostic pathology.</w:t>
      </w:r>
    </w:p>
    <w:bookmarkEnd w:id="24"/>
    <w:bookmarkStart w:id="25" w:name="X0b1da8abbaa32dc9f6c8360d177ba2bc823e7b4"/>
    <w:p>
      <w:pPr>
        <w:pStyle w:val="Heading2"/>
      </w:pPr>
      <w:r>
        <w:t xml:space="preserve">6. Recommendations for Egypt Alexandria Stakeholders</w:t>
      </w:r>
    </w:p>
    <w:p>
      <w:pPr>
        <w:pStyle w:val="FirstParagraph"/>
      </w:pPr>
      <w:r>
        <w:t xml:space="preserve">Based on the comprehensive review detailed in this</w:t>
      </w:r>
      <w:r>
        <w:t xml:space="preserve"> </w:t>
      </w:r>
      <w:r>
        <w:rPr>
          <w:bCs/>
          <w:b/>
        </w:rPr>
        <w:t xml:space="preserve">Laboratory Report</w:t>
      </w:r>
      <w:r>
        <w:t xml:space="preserve">, the following recommendations are proposed for stakeholders operating within</w:t>
      </w:r>
      <w:r>
        <w:t xml:space="preserve"> </w:t>
      </w:r>
      <w:r>
        <w:rPr>
          <w:bCs/>
          <w:b/>
        </w:rPr>
        <w:t xml:space="preserve">Egypt Alexandria</w:t>
      </w:r>
      <w:r>
        <w:t xml:space="preserve">:</w:t>
      </w:r>
      <w:r>
        <w:t xml:space="preserve"> </w:t>
      </w:r>
      <w:r>
        <w:t xml:space="preserve">1. **Digital Integration: Implement a centralized digital platform where local laboratories can upload results instantly, allowing any licensed</w:t>
      </w:r>
      <w:r>
        <w:t xml:space="preserve"> </w:t>
      </w:r>
      <w:r>
        <w:rPr>
          <w:bCs/>
          <w:b/>
        </w:rPr>
        <w:t xml:space="preserve">Veterinarian to access critical data regardless of their physical location in Alexandria.</w:t>
      </w:r>
      <w:r>
        <w:rPr>
          <w:bCs/>
          <w:b/>
        </w:rPr>
        <w:t xml:space="preserve"> </w:t>
      </w:r>
      <w:r>
        <w:rPr>
          <w:bCs/>
          <w:b/>
        </w:rPr>
        <w:t xml:space="preserve">2. **Mobile Laboratory Units: Deploy mobile veterinary labs to underserved neighborhoods in</w:t>
      </w:r>
      <w:r>
        <w:rPr>
          <w:bCs/>
          <w:b/>
        </w:rPr>
        <w:t xml:space="preserve"> </w:t>
      </w:r>
      <w:r>
        <w:rPr>
          <w:bCs/>
          <w:b/>
          <w:bCs/>
          <w:b/>
        </w:rPr>
        <w:t xml:space="preserve">Egypt Alexandria to reduce sample transport times and improve the responsiveness of field</w:t>
      </w:r>
      <w:r>
        <w:rPr>
          <w:bCs/>
          <w:b/>
          <w:bCs/>
          <w:b/>
        </w:rPr>
        <w:t xml:space="preserve"> </w:t>
      </w:r>
      <w:r>
        <w:rPr>
          <w:bCs/>
          <w:b/>
          <w:bCs/>
          <w:b/>
          <w:bCs/>
          <w:b/>
        </w:rPr>
        <w:t xml:space="preserve">Veterinarian teams.</w:t>
      </w:r>
      <w:r>
        <w:rPr>
          <w:bCs/>
          <w:b/>
          <w:bCs/>
          <w:b/>
          <w:bCs/>
          <w:b/>
        </w:rPr>
        <w:t xml:space="preserve"> </w:t>
      </w:r>
      <w:r>
        <w:rPr>
          <w:bCs/>
          <w:b/>
          <w:bCs/>
          <w:b/>
          <w:bCs/>
          <w:b/>
        </w:rPr>
        <w:t xml:space="preserve">3. **Enhanced Zoonotic Surveillance: Strengthen the collaboration between human health departments and veterinary labs in</w:t>
      </w:r>
      <w:r>
        <w:rPr>
          <w:bCs/>
          <w:b/>
          <w:bCs/>
          <w:b/>
          <w:bCs/>
          <w:b/>
        </w:rPr>
        <w:t xml:space="preserve"> </w:t>
      </w:r>
      <w:r>
        <w:rPr>
          <w:bCs/>
          <w:b/>
          <w:bCs/>
          <w:b/>
          <w:bCs/>
          <w:b/>
          <w:bCs/>
          <w:b/>
        </w:rPr>
        <w:t xml:space="preserve">Egypt Alexandria to create a unified early warning system for zoonotic diseases, ensuring that every lab report is cross-referenced with public health alerts.</w:t>
      </w:r>
    </w:p>
    <w:bookmarkEnd w:id="25"/>
    <w:bookmarkStart w:id="26" w:name="conclusion"/>
    <w:p>
      <w:pPr>
        <w:pStyle w:val="Heading2"/>
      </w:pPr>
      <w:r>
        <w:t xml:space="preserve">7. Conclusion</w:t>
      </w:r>
    </w:p>
    <w:p>
      <w:pPr>
        <w:pStyle w:val="FirstParagraph"/>
      </w:pPr>
      <w:r>
        <w:t xml:space="preserve">In conclusion, this</w:t>
      </w:r>
      <w:r>
        <w:t xml:space="preserve"> </w:t>
      </w:r>
      <w:r>
        <w:rPr>
          <w:bCs/>
          <w:b/>
        </w:rPr>
        <w:t xml:space="preserve">Laboratory Report</w:t>
      </w:r>
      <w:r>
        <w:t xml:space="preserve"> </w:t>
      </w:r>
      <w:r>
        <w:t xml:space="preserve">serves as a vital document for understanding the current state of veterinary care in</w:t>
      </w:r>
      <w:r>
        <w:t xml:space="preserve"> </w:t>
      </w:r>
      <w:r>
        <w:rPr>
          <w:bCs/>
          <w:b/>
        </w:rPr>
        <w:t xml:space="preserve">Egypt Alexandria. The synergy between robust laboratory infrastructure and skilled</w:t>
      </w:r>
      <w:r>
        <w:rPr>
          <w:bCs/>
          <w:b/>
        </w:rPr>
        <w:t xml:space="preserve"> </w:t>
      </w:r>
      <w:r>
        <w:rPr>
          <w:bCs/>
          <w:b/>
          <w:bCs/>
          <w:b/>
        </w:rPr>
        <w:t xml:space="preserve">Veterinarian personnel is essential for safeguarding animal welfare and public health. While challenges remain regarding logistics and communication, the foundation for improvement is present. By addressing these gaps,</w:t>
      </w:r>
      <w:r>
        <w:rPr>
          <w:bCs/>
          <w:b/>
          <w:bCs/>
          <w:b/>
        </w:rPr>
        <w:t xml:space="preserve"> </w:t>
      </w:r>
      <w:r>
        <w:rPr>
          <w:bCs/>
          <w:b/>
          <w:bCs/>
          <w:b/>
          <w:bCs/>
          <w:b/>
        </w:rPr>
        <w:t xml:space="preserve">Egypt Alexandria can set a benchmark for veterinary excellence in the Mediterranean region. The continuous monitoring of these metrics will ensure that future iterations of this</w:t>
      </w:r>
      <w:r>
        <w:rPr>
          <w:bCs/>
          <w:b/>
          <w:bCs/>
          <w:b/>
          <w:bCs/>
          <w:b/>
        </w:rPr>
        <w:t xml:space="preserve"> </w:t>
      </w:r>
      <w:r>
        <w:rPr>
          <w:bCs/>
          <w:b/>
          <w:bCs/>
          <w:b/>
          <w:bCs/>
          <w:b/>
          <w:bCs/>
          <w:b/>
        </w:rPr>
        <w:t xml:space="preserve">Laboratory Report reflect tangible progress in service delivery and disease prevention.</w:t>
      </w:r>
    </w:p>
    <w:p>
      <w:pPr>
        <w:pStyle w:val="BodyText"/>
      </w:pPr>
      <w:r>
        <w:rPr>
          <w:iCs/>
          <w:i/>
        </w:rPr>
        <w:t xml:space="preserve">This document is strictly confidential and intended for the use of authorized personnel involved in veterinary administration within Egypt Alexandria.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Veterinary Services Assessment in Alexandria, Egypt</dc:title>
  <dc:creator/>
  <dc:language>en</dc:language>
  <cp:keywords/>
  <dcterms:created xsi:type="dcterms:W3CDTF">2026-07-30T03:08:59Z</dcterms:created>
  <dcterms:modified xsi:type="dcterms:W3CDTF">2026-07-30T03:08:59Z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