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Kathmandu</w:t>
      </w:r>
      <w:r>
        <w:t xml:space="preserve"> </w:t>
      </w:r>
      <w:r>
        <w:t xml:space="preserve">Context</w:t>
      </w:r>
    </w:p>
    <w:p>
      <w:pPr>
        <w:pStyle w:val="FirstParagraph"/>
      </w:pPr>
      <w:r>
        <w:t xml:space="preserve">```html</w:t>
      </w:r>
    </w:p>
    <w:bookmarkStart w:id="23" w:name="X3d9937a230a485a36ac624b59eb277968c27ba7"/>
    <w:p>
      <w:pPr>
        <w:pStyle w:val="Heading1"/>
      </w:pPr>
      <w:r>
        <w:t xml:space="preserve">Veterinary Laboratory Diagnostic Report and Clinical Assessment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Veterinary Reference Laboratory, Kathmandu</w:t>
      </w:r>
      <w:r>
        <w:br/>
      </w:r>
      <w:r>
        <w:rPr>
          <w:bCs/>
          <w:b/>
        </w:rPr>
        <w:t xml:space="preserve">Jurisdiction:</w:t>
      </w:r>
      <w:r>
        <w:t xml:space="preserve"> </w:t>
      </w:r>
      <w:r>
        <w:t xml:space="preserve">Nepal (Kathmandu Valley Region)</w:t>
      </w:r>
      <w:r>
        <w:br/>
      </w:r>
      <w:r>
        <w:rPr>
          <w:bCs/>
          <w:b/>
        </w:rPr>
        <w:t xml:space="preserve">Patient ID:</w:t>
      </w:r>
      <w:r>
        <w:t xml:space="preserve"> </w:t>
      </w:r>
      <w:r>
        <w:t xml:space="preserve">KV-9982-NPL</w:t>
      </w:r>
    </w:p>
    <w:p>
      <w:pPr>
        <w:pStyle w:val="BodyText"/>
      </w:pPr>
      <w:r>
        <w:t xml:space="preserve">This</w:t>
      </w:r>
      <w:r>
        <w:t xml:space="preserve"> </w:t>
      </w:r>
      <w:hyperlink w:anchor="Xa39a3ee5e6b4b0d3255bfef95601890afd80709">
        <w:r>
          <w:rPr>
            <w:rStyle w:val="Hyperlink"/>
          </w:rPr>
          <w:t xml:space="preserve">Lab Report</w:t>
        </w:r>
      </w:hyperlink>
      <w:r>
        <w:t xml:space="preserve"> </w:t>
      </w:r>
      <w:r>
        <w:t xml:space="preserve">serves as a comprehensive documentation of clinical findings, diagnostic procedures, and therapeutic interventions conducted within the specialized veterinary sector of Nepal. The primary objective of this document is to analyze the health status of domestic livestock and companion animals presenting at facilities in Kathmandu, focusing on prevalent zoonotic risks and environmental health challenges specific to the region. As a rapidly urbanizing hub amidst significant rural agricultural activity,</w:t>
      </w:r>
      <w:r>
        <w:t xml:space="preserve"> </w:t>
      </w:r>
      <w:hyperlink w:anchor="Xa39a3ee5e6b4b0d3255bfef95601890afd80709">
        <w:r>
          <w:rPr>
            <w:rStyle w:val="Hyperlink"/>
          </w:rPr>
          <w:t xml:space="preserve">Nepal</w:t>
        </w:r>
      </w:hyperlink>
      <w:r>
        <w:t xml:space="preserve"> </w:t>
      </w:r>
      <w:r>
        <w:t xml:space="preserve">presents a unique epidemiological landscape. Specifically, the capital city of</w:t>
      </w:r>
      <w:r>
        <w:t xml:space="preserve"> </w:t>
      </w:r>
      <w:r>
        <w:rPr>
          <w:bCs/>
          <w:b/>
        </w:rPr>
        <w:t xml:space="preserve">Kathmandu</w:t>
      </w:r>
      <w:r>
        <w:t xml:space="preserve"> </w:t>
      </w:r>
      <w:r>
        <w:t xml:space="preserve">acts as a critical intersection where urban pet ownership intersects with traditional pastoral practices. This report details the role of the modern</w:t>
      </w:r>
      <w:r>
        <w:t xml:space="preserve"> </w:t>
      </w:r>
      <w:r>
        <w:rPr>
          <w:bCs/>
          <w:b/>
        </w:rPr>
        <w:t xml:space="preserve">Veterinarian</w:t>
      </w:r>
      <w:r>
        <w:t xml:space="preserve"> </w:t>
      </w:r>
      <w:r>
        <w:t xml:space="preserve">in mitigating disease spread, ensuring food safety, and promoting animal welfare in this densely populated metropolitan area.</w:t>
      </w:r>
    </w:p>
    <w:bookmarkStart w:id="20" w:name="introduction-and-regional-context"/>
    <w:p>
      <w:pPr>
        <w:pStyle w:val="Heading2"/>
      </w:pPr>
      <w:r>
        <w:t xml:space="preserve">2. Introduction and Regional Context</w:t>
      </w:r>
    </w:p>
    <w:p>
      <w:pPr>
        <w:pStyle w:val="FirstParagraph"/>
      </w:pPr>
      <w:r>
        <w:t xml:space="preserve">The veterinary landscape in</w:t>
      </w:r>
      <w:r>
        <w:t xml:space="preserve"> </w:t>
      </w:r>
      <w:hyperlink w:anchor="Xa39a3ee5e6b4b0d3255bfef95601890afd80709">
        <w:r>
          <w:rPr>
            <w:rStyle w:val="Hyperlink"/>
          </w:rPr>
          <w:t xml:space="preserve">Nepal Kathmandu</w:t>
        </w:r>
      </w:hyperlink>
      <w:r>
        <w:t xml:space="preserve"> </w:t>
      </w:r>
      <w:r>
        <w:t xml:space="preserve">is characterized by a dual system of care. On one hand, there are traditional practices involving community-based animal health workers who primarily serve rural districts surrounding the valley. On the other hand, an emerging class of private and public sector</w:t>
      </w:r>
      <w:r>
        <w:t xml:space="preserve"> </w:t>
      </w:r>
      <w:r>
        <w:rPr>
          <w:bCs/>
          <w:b/>
        </w:rPr>
        <w:t xml:space="preserve">Veterinarian</w:t>
      </w:r>
      <w:r>
        <w:t xml:space="preserve"> </w:t>
      </w:r>
      <w:r>
        <w:t xml:space="preserve">professionals provides advanced diagnostic and surgical care within the city limits. This</w:t>
      </w:r>
      <w:r>
        <w:t xml:space="preserve"> </w:t>
      </w:r>
      <w:hyperlink w:anchor="Xa39a3ee5e6b4b0d3255bfef95601890afd80709">
        <w:r>
          <w:rPr>
            <w:rStyle w:val="Hyperlink"/>
          </w:rPr>
          <w:t xml:space="preserve">Lab Report</w:t>
        </w:r>
      </w:hyperlink>
      <w:r>
        <w:t xml:space="preserve"> </w:t>
      </w:r>
      <w:r>
        <w:t xml:space="preserve">focuses on the latter, examining cases treated in Kathmandu’s tertiary care centers.</w:t>
      </w:r>
      <w:r>
        <w:t xml:space="preserve"> </w:t>
      </w:r>
      <w:r>
        <w:t xml:space="preserve">Kathmandu’s high altitude and seasonal monsoons create specific environmental stressors for animals. The report highlights how these geographical factors influence the prevalence of respiratory infections in dogs and cattle, as well as vector-borne diseases such as Leishmaniasis and Babesiosis. Understanding these local variables is crucial for any</w:t>
      </w:r>
      <w:r>
        <w:t xml:space="preserve"> </w:t>
      </w:r>
      <w:r>
        <w:rPr>
          <w:bCs/>
          <w:b/>
        </w:rPr>
        <w:t xml:space="preserve">Veterinarian</w:t>
      </w:r>
      <w:r>
        <w:t xml:space="preserve"> </w:t>
      </w:r>
      <w:r>
        <w:t xml:space="preserve">operating in this region to provide accurate diagnoses via laboratory testing.</w:t>
      </w:r>
    </w:p>
    <w:bookmarkEnd w:id="20"/>
    <w:bookmarkStart w:id="21" w:name="methodology-laboratory-procedures"/>
    <w:p>
      <w:pPr>
        <w:pStyle w:val="Heading2"/>
      </w:pPr>
      <w:r>
        <w:t xml:space="preserve">3. Methodology: Laboratory Procedures</w:t>
      </w:r>
    </w:p>
    <w:p>
      <w:pPr>
        <w:pStyle w:val="FirstParagraph"/>
      </w:pPr>
      <w:r>
        <w:t xml:space="preserve">The diagnostic protocols outlined in this</w:t>
      </w:r>
      <w:r>
        <w:t xml:space="preserve"> </w:t>
      </w:r>
      <w:hyperlink w:anchor="Xa39a3ee5e6b4b0d3255bfef95601890afd80709">
        <w:r>
          <w:rPr>
            <w:rStyle w:val="Hyperlink"/>
          </w:rPr>
          <w:t xml:space="preserve">Lab Report</w:t>
        </w:r>
      </w:hyperlink>
    </w:p>
    <w:p>
      <w:pPr>
        <w:pStyle w:val="BodyText"/>
      </w:pPr>
      <w:r>
        <w:rPr>
          <w:bCs/>
          <w:b/>
        </w:rPr>
        <w:t xml:space="preserve">Hematological Analysis:</w:t>
      </w:r>
      <w:r>
        <w:t xml:space="preserve"> </w:t>
      </w:r>
      <w:r>
        <w:t xml:space="preserve">Complete blood counts (CBC) were performed to detect anemia, infection, and immune response markers. This is particularly critical in</w:t>
      </w:r>
      <w:r>
        <w:t xml:space="preserve"> </w:t>
      </w:r>
      <w:hyperlink w:anchor="Xa39a3ee5e6b4b0d3255bfef95601890afd80709">
        <w:r>
          <w:rPr>
            <w:rStyle w:val="Hyperlink"/>
          </w:rPr>
          <w:t xml:space="preserve">Nepal Kathmandu</w:t>
        </w:r>
      </w:hyperlink>
      <w:r>
        <w:t xml:space="preserve">, where environmental pollution levels can exacerbate respiratory conditions in pets.</w:t>
      </w:r>
    </w:p>
    <w:p>
      <w:pPr>
        <w:pStyle w:val="BodyText"/>
      </w:pPr>
      <w:r>
        <w:rPr>
          <w:bCs/>
          <w:b/>
        </w:rPr>
        <w:t xml:space="preserve">Serological Testing:</w:t>
      </w:r>
      <w:r>
        <w:t xml:space="preserve"> </w:t>
      </w:r>
      <w:r>
        <w:t xml:space="preserve">ELISA kits were utilized to screen for Rabies, Canine Distemper, and Parvovirus. Given that Rabies remains endemic in parts of</w:t>
      </w:r>
      <w:r>
        <w:t xml:space="preserve"> </w:t>
      </w:r>
      <w:hyperlink w:anchor="Xa39a3ee5e6b4b0d3255bfef95601890afd80709">
        <w:r>
          <w:rPr>
            <w:rStyle w:val="Hyperlink"/>
          </w:rPr>
          <w:t xml:space="preserve">Nepal</w:t>
        </w:r>
      </w:hyperlink>
      <w:r>
        <w:t xml:space="preserve">, rapid serological confirmation is a primary duty of the attending</w:t>
      </w:r>
      <w:r>
        <w:t xml:space="preserve"> </w:t>
      </w:r>
      <w:r>
        <w:rPr>
          <w:bCs/>
          <w:b/>
        </w:rPr>
        <w:t xml:space="preserve">Veterinarian</w:t>
      </w:r>
      <w:r>
        <w:t xml:space="preserve">.</w:t>
      </w:r>
    </w:p>
    <w:p>
      <w:pPr>
        <w:pStyle w:val="BodyText"/>
      </w:pPr>
      <w:r>
        <w:rPr>
          <w:bCs/>
          <w:b/>
        </w:rPr>
        <w:t xml:space="preserve">Fecal Parasitology:</w:t>
      </w:r>
      <w:r>
        <w:t xml:space="preserve"> </w:t>
      </w:r>
      <w:r>
        <w:t xml:space="preserve">Microscopic examination of stool samples was conducted to identify protozoan and helminthic infections. This is common in mixed-animal households found in Kathmandu’s densely packed neighborhoods.</w:t>
      </w:r>
    </w:p>
    <w:p>
      <w:pPr>
        <w:pStyle w:val="BodyText"/>
      </w:pPr>
      <w:r>
        <w:rPr>
          <w:bCs/>
          <w:b/>
        </w:rPr>
        <w:t xml:space="preserve">Bacterial Culture and Sensitivity:</w:t>
      </w:r>
      <w:r>
        <w:t xml:space="preserve"> </w:t>
      </w:r>
      <w:r>
        <w:t xml:space="preserve">Swabs from wounds and ears were cultured to determine antibiotic resistance profiles, addressing the growing concern of antimicrobial resistance (AMR) in South Asia.</w:t>
      </w:r>
    </w:p>
    <w:p>
      <w:pPr>
        <w:pStyle w:val="BodyText"/>
      </w:pPr>
      <w:r>
        <w:t xml:space="preserve">Lab Report protocol for suspected rabies exposure, the attending</w:t>
      </w:r>
      <w:r>
        <w:t xml:space="preserve"> </w:t>
      </w:r>
      <w:r>
        <w:rPr>
          <w:bCs/>
          <w:b/>
        </w:rPr>
        <w:t xml:space="preserve">Veterinarian</w:t>
      </w:r>
      <w:r>
        <w:t xml:space="preserve"> </w:t>
      </w:r>
      <w:r>
        <w:t xml:space="preserve">ordered a direct fluorescent antibody test (DFAT) post-mortem or a saliva PCR test in live cases where euthanasia was not immediately pursued due to owner constraints.</w:t>
      </w:r>
      <w:r>
        <w:t xml:space="preserve"> </w:t>
      </w:r>
      <w:r>
        <w:t xml:space="preserve">Results indicated negative viral loads, alleviating immediate public health concerns for the owners residing in the Thamel district of</w:t>
      </w:r>
      <w:r>
        <w:t xml:space="preserve"> </w:t>
      </w:r>
      <w:hyperlink w:anchor="Xa39a3ee5e6b4b0d3255bfef95601890afd80709">
        <w:r>
          <w:rPr>
            <w:rStyle w:val="Hyperlink"/>
          </w:rPr>
          <w:t xml:space="preserve">Nepal Kathmandu</w:t>
        </w:r>
      </w:hyperlink>
      <w:r>
        <w:t xml:space="preserve">. This case underscores the vital role of the</w:t>
      </w:r>
      <w:r>
        <w:t xml:space="preserve"> </w:t>
      </w:r>
      <w:r>
        <w:rPr>
          <w:bCs/>
          <w:b/>
        </w:rPr>
        <w:t xml:space="preserve">Veterinarian</w:t>
      </w:r>
      <w:r>
        <w:t xml:space="preserve"> </w:t>
      </w:r>
      <w:r>
        <w:t xml:space="preserve">as a first line of defense in zoonotic disease control. The accurate documentation provided in this</w:t>
      </w:r>
      <w:r>
        <w:t xml:space="preserve"> </w:t>
      </w:r>
      <w:hyperlink w:anchor="Xa39a3ee5e6b4b0d3255bfef95601890afd80709">
        <w:r>
          <w:rPr>
            <w:rStyle w:val="Hyperlink"/>
          </w:rPr>
          <w:t xml:space="preserve">Lab Report</w:t>
        </w:r>
      </w:hyperlink>
      <w:r>
        <w:t xml:space="preserve"> </w:t>
      </w:r>
      <w:r>
        <w:t xml:space="preserve">ensures that local municipal authorities are informed, allowing for targeted vaccination campaigns.</w:t>
      </w:r>
      <w:r>
        <w:t xml:space="preserve"> </w:t>
      </w:r>
      <w:r>
        <w:t xml:space="preserve">Veterinarian performed a bronchoalveolar lavage (BAL). The resulting</w:t>
      </w:r>
      <w:r>
        <w:t xml:space="preserve"> </w:t>
      </w:r>
      <w:hyperlink w:anchor="Xa39a3ee5e6b4b0d3255bfef95601890afd80709">
        <w:r>
          <w:rPr>
            <w:rStyle w:val="Hyperlink"/>
          </w:rPr>
          <w:t xml:space="preserve">Lab Report</w:t>
        </w:r>
      </w:hyperlink>
      <w:r>
        <w:t xml:space="preserve"> </w:t>
      </w:r>
      <w:r>
        <w:t xml:space="preserve">identified *Mannheimia haemolytica* as the primary pathogen, exacerbated by the air pollution levels typical of the Kathmandu Valley during winter months. This highlights how urbanization in</w:t>
      </w:r>
      <w:r>
        <w:t xml:space="preserve"> </w:t>
      </w:r>
      <w:hyperlink w:anchor="Xa39a3ee5e6b4b0d3255bfef95601890afd80709">
        <w:r>
          <w:rPr>
            <w:rStyle w:val="Hyperlink"/>
          </w:rPr>
          <w:t xml:space="preserve">Nepal</w:t>
        </w:r>
      </w:hyperlink>
      <w:r>
        <w:t xml:space="preserve"> </w:t>
      </w:r>
      <w:r>
        <w:t xml:space="preserve">impacts animal health, requiring veterinarians to adjust treatment plans based on environmental data recorded in their reports.</w:t>
      </w:r>
    </w:p>
    <w:bookmarkEnd w:id="21"/>
    <w:bookmarkStart w:id="22" w:name="X379a9d35577922b5018de988b6746ee82f62888"/>
    <w:p>
      <w:pPr>
        <w:pStyle w:val="Heading2"/>
      </w:pPr>
      <w:r>
        <w:t xml:space="preserve">5. Discussion: The Role of Data in Veterinary Medicine</w:t>
      </w:r>
    </w:p>
    <w:p>
      <w:pPr>
        <w:pStyle w:val="FirstParagraph"/>
      </w:pPr>
      <w:r>
        <w:t xml:space="preserve">The compilation of this</w:t>
      </w:r>
      <w:r>
        <w:t xml:space="preserve"> </w:t>
      </w:r>
      <w:hyperlink w:anchor="Xa39a3ee5e6b4b0d3255bfef95601890afd80709">
        <w:r>
          <w:rPr>
            <w:rStyle w:val="Hyperlink"/>
          </w:rPr>
          <w:t xml:space="preserve">Lab Report</w:t>
        </w:r>
      </w:hyperlink>
      <w:r>
        <w:t xml:space="preserve"> </w:t>
      </w:r>
      <w:r>
        <w:t xml:space="preserve">is not merely an administrative task but a critical component of public health strategy in</w:t>
      </w:r>
      <w:r>
        <w:t xml:space="preserve"> </w:t>
      </w:r>
      <w:hyperlink w:anchor="Xa39a3ee5e6b4b0d3255bfef95601890afd80709">
        <w:r>
          <w:rPr>
            <w:rStyle w:val="Hyperlink"/>
          </w:rPr>
          <w:t xml:space="preserve">Nepal Kathmandu</w:t>
        </w:r>
      </w:hyperlink>
      <w:r>
        <w:t xml:space="preserve">. The data collected by the</w:t>
      </w:r>
      <w:r>
        <w:t xml:space="preserve"> </w:t>
      </w:r>
      <w:r>
        <w:rPr>
          <w:bCs/>
          <w:b/>
        </w:rPr>
        <w:t xml:space="preserve">Veterinarian</w:t>
      </w:r>
      <w:r>
        <w:t xml:space="preserve"> </w:t>
      </w:r>
      <w:r>
        <w:t xml:space="preserve">contributes to a broader epidemiological map. For instance, tracking the rise of resistant bacterial strains through lab results allows for better prescription guidelines in Nepal’s veterinary pharmacy sector.</w:t>
      </w:r>
      <w:r>
        <w:t xml:space="preserve"> </w:t>
      </w:r>
      <w:r>
        <w:t xml:space="preserve">Furthermore, this report emphasizes the educational aspect of veterinary practice in Kathmandu. By sharing findings from this</w:t>
      </w:r>
      <w:r>
        <w:t xml:space="preserve"> </w:t>
      </w:r>
      <w:hyperlink w:anchor="Xa39a3ee5e6b4b0d3255bfef95601890afd80709">
        <w:r>
          <w:rPr>
            <w:rStyle w:val="Hyperlink"/>
          </w:rPr>
          <w:t xml:space="preserve">Lab Report</w:t>
        </w:r>
      </w:hyperlink>
      <w:r>
        <w:t xml:space="preserve">, veterinarians educate pet owners about the importance of regular check-ups, vaccination, and hygiene. In a city where stray animal populations are high and contact with livestock is common, public awareness driven by professional reporting is essential for disease prevention.</w:t>
      </w:r>
      <w:r>
        <w:t xml:space="preserve"> </w:t>
      </w:r>
      <w:r>
        <w:t xml:space="preserve">The economic implications are also significant. A robust veterinary lab system in Kathmandu supports Nepal’s dairy and meat industries by ensuring herd health standards meet international export requirements, thereby boosting the national economy. The</w:t>
      </w:r>
      <w:r>
        <w:t xml:space="preserve"> </w:t>
      </w:r>
      <w:r>
        <w:rPr>
          <w:bCs/>
          <w:b/>
        </w:rPr>
        <w:t xml:space="preserve">Veterinarian</w:t>
      </w:r>
      <w:r>
        <w:t xml:space="preserve"> </w:t>
      </w:r>
      <w:r>
        <w:t xml:space="preserve">thus serves as both a clinician and an economic facilitator through rigorous documentation and health management.</w:t>
      </w:r>
      <w:r>
        <w:t xml:space="preserve"> </w:t>
      </w:r>
      <w:r>
        <w:t xml:space="preserve">In conclusion, this</w:t>
      </w:r>
      <w:r>
        <w:t xml:space="preserve"> </w:t>
      </w:r>
      <w:hyperlink w:anchor="Xa39a3ee5e6b4b0d3255bfef95601890afd80709">
        <w:r>
          <w:rPr>
            <w:rStyle w:val="Hyperlink"/>
          </w:rPr>
          <w:t xml:space="preserve">Lab Report</w:t>
        </w:r>
      </w:hyperlink>
      <w:r>
        <w:t xml:space="preserve"> </w:t>
      </w:r>
      <w:r>
        <w:t xml:space="preserve">demonstrates the complexity and necessity of veterinary services in Kathmandu, Nepal. The integration of advanced laboratory diagnostics with local clinical knowledge enables the</w:t>
      </w:r>
      <w:r>
        <w:t xml:space="preserve"> </w:t>
      </w:r>
      <w:r>
        <w:rPr>
          <w:bCs/>
          <w:b/>
        </w:rPr>
        <w:t xml:space="preserve">Veterinarian</w:t>
      </w:r>
      <w:r>
        <w:t xml:space="preserve"> </w:t>
      </w:r>
      <w:r>
        <w:t xml:space="preserve">to effectively manage both exotic pet diseases and traditional livestock ailments. As Kathmandu continues to grow, the demand for specialized veterinary care will increase. Therefore, continuous investment in laboratory infrastructure and professional training for veterinarians is imperative.</w:t>
      </w:r>
      <w:r>
        <w:t xml:space="preserve"> </w:t>
      </w:r>
      <w:r>
        <w:t xml:space="preserve">The findings documented herein serve as a baseline for future health assessments in</w:t>
      </w:r>
      <w:r>
        <w:t xml:space="preserve"> </w:t>
      </w:r>
      <w:hyperlink w:anchor="Xa39a3ee5e6b4b0d3255bfef95601890afd80709">
        <w:r>
          <w:rPr>
            <w:rStyle w:val="Hyperlink"/>
          </w:rPr>
          <w:t xml:space="preserve">Nepal Kathmandu</w:t>
        </w:r>
      </w:hyperlink>
      <w:r>
        <w:t xml:space="preserve">. It is recommended that all veterinary practitioners adhere strictly to these reporting standards to ensure consistency and reliability. By maintaining high standards of documentation, the veterinary community in Nepal can better protect animal welfare, safeguard public health, and support the agricultural sustainability of the region.</w:t>
      </w:r>
      <w:r>
        <w:t xml:space="preserve"> </w:t>
      </w:r>
      <w:r>
        <w:t xml:space="preserve">This</w:t>
      </w:r>
      <w:r>
        <w:t xml:space="preserve"> </w:t>
      </w:r>
      <w:hyperlink w:anchor="Xa39a3ee5e6b4b0d3255bfef95601890afd80709">
        <w:r>
          <w:rPr>
            <w:rStyle w:val="Hyperlink"/>
          </w:rPr>
          <w:t xml:space="preserve">Lab Report</w:t>
        </w:r>
      </w:hyperlink>
      <w:r>
        <w:t xml:space="preserve"> </w:t>
      </w:r>
      <w:r>
        <w:t xml:space="preserve">complies with the Animal Health Act of Nepal and international guidelines for veterinary laboratory reporting. All data has been anonymized to protect patient privacy while retaining clinical utility for statistical analysis in</w:t>
      </w:r>
      <w:r>
        <w:t xml:space="preserve"> </w:t>
      </w:r>
      <w:hyperlink w:anchor="Xa39a3ee5e6b4b0d3255bfef95601890afd80709">
        <w:r>
          <w:rPr>
            <w:rStyle w:val="Hyperlink"/>
          </w:rPr>
          <w:t xml:space="preserve">Nepal Kathmandu</w:t>
        </w:r>
      </w:hyperlink>
      <w:r>
        <w:t xml:space="preserve">.</w:t>
      </w:r>
    </w:p>
    <w:p>
      <w:pPr>
        <w:pStyle w:val="BodyText"/>
      </w:pPr>
      <w:r>
        <w:rPr>
          <w:iCs/>
          <w:i/>
        </w:rPr>
        <w:t xml:space="preserve">Prepared by: Senior Veterinary Pathologist</w:t>
      </w:r>
      <w:r>
        <w:br/>
      </w:r>
      <w:r>
        <w:rPr>
          <w:iCs/>
          <w:i/>
        </w:rPr>
        <w:t xml:space="preserve">Institution: Kathmandu Veterinary Hospital &amp; Research Center</w:t>
      </w:r>
      <w:r>
        <w:br/>
      </w:r>
      <w:r>
        <w:rPr>
          <w:iCs/>
          <w:i/>
        </w:rPr>
        <w:t xml:space="preserve">Region: Nepal</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Kathmandu Context</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