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0" w:name="Xbf977588b58d4547f5c533ebc3f32472be99d3a"/>
    <w:p>
      <w:pPr>
        <w:pStyle w:val="Heading1"/>
      </w:pPr>
      <w:r>
        <w:t xml:space="preserve">Laboratory Report on Veterinary Diagnostic Standards and Operational Framework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Provincial Department of Animal Resources and Livestock, Government of Sindh</w:t>
      </w:r>
      <w:r>
        <w:br/>
      </w:r>
      <w:r>
        <w:rPr>
          <w:bCs/>
          <w:b/>
        </w:rPr>
        <w:t xml:space="preserve">From:</w:t>
      </w:r>
      <w:r>
        <w:t xml:space="preserve"> </w:t>
      </w:r>
      <w:r>
        <w:t xml:space="preserve">Central Veterinary Diagnostic Laboratory Unit</w:t>
      </w:r>
      <w:r>
        <w:br/>
      </w:r>
    </w:p>
    <w:p>
      <w:pPr>
        <w:pStyle w:val="BodyText"/>
      </w:pPr>
      <w:r>
        <w:t xml:space="preserve">Pakistan Karachi</w:t>
      </w:r>
      <w:r>
        <w:t xml:space="preserve">: Enhancing Veterinary Care Infrastructure, Zoonotic Disease Control, and Clinical Laboratory Protocols for the Metropolitan Region.</w:t>
      </w:r>
    </w:p>
    <w:bookmarkEnd w:id="20"/>
    <w:bookmarkStart w:id="21" w:name="executive-summary"/>
    <w:p>
      <w:pPr>
        <w:pStyle w:val="Heading2"/>
      </w:pPr>
      <w:r>
        <w:t xml:space="preserve">1. Executive Summary</w:t>
      </w:r>
    </w:p>
    <w:p>
      <w:pPr>
        <w:pStyle w:val="FirstParagraph"/>
      </w:pPr>
      <w:r>
        <w:t xml:space="preserve">This comprehensive lab report evaluates the current state of veterinary laboratory services within the bustling metropolis of Karachi, located in the Sindh province of</w:t>
      </w:r>
      <w:r>
        <w:t xml:space="preserve"> </w:t>
      </w:r>
      <w:r>
        <w:rPr>
          <w:bCs/>
          <w:b/>
        </w:rPr>
        <w:t xml:space="preserve">Pakistan</w:t>
      </w:r>
      <w:r>
        <w:t xml:space="preserve">. As one of the most densely populated cities in South Asia, Karachi presents unique challenges and opportunities for public health and animal welfare. The primary objective of this document is to outline the critical role that modernized veterinary laboratories play in safeguarding both human and animal health. This report emphasizes that effective veterinary care is not merely a matter of treating individual animals but serves as the first line of defense against zoonotic diseases, ensures food safety through dairy and meat inspection, and supports the agricultural economy of</w:t>
      </w:r>
      <w:r>
        <w:t xml:space="preserve"> </w:t>
      </w:r>
      <w:r>
        <w:rPr>
          <w:bCs/>
          <w:b/>
        </w:rPr>
        <w:t xml:space="preserve">Pakistan</w:t>
      </w:r>
      <w:r>
        <w:t xml:space="preserve">. The findings suggest that while there is a growing demand for high-quality veterinary services in</w:t>
      </w:r>
      <w:r>
        <w:t xml:space="preserve"> </w:t>
      </w:r>
      <w:r>
        <w:rPr>
          <w:bCs/>
          <w:b/>
        </w:rPr>
        <w:t xml:space="preserve">Pakistan Karachi</w:t>
      </w:r>
      <w:r>
        <w:t xml:space="preserve">, significant gaps exist in diagnostic infrastructure, particularly regarding rapid pathogen detection and standardized clinical pathology.</w:t>
      </w:r>
    </w:p>
    <w:bookmarkEnd w:id="21"/>
    <w:bookmarkStart w:id="22" w:name="introduction-and-contextual-background"/>
    <w:p>
      <w:pPr>
        <w:pStyle w:val="Heading2"/>
      </w:pPr>
      <w:r>
        <w:t xml:space="preserve">2. Introduction and Contextual Background</w:t>
      </w:r>
    </w:p>
    <w:p>
      <w:pPr>
        <w:pStyle w:val="FirstParagraph"/>
      </w:pPr>
      <w:r>
        <w:t xml:space="preserve">Karachi serves as the economic hub of</w:t>
      </w:r>
      <w:r>
        <w:t xml:space="preserve"> </w:t>
      </w:r>
      <w:r>
        <w:rPr>
          <w:bCs/>
          <w:b/>
        </w:rPr>
        <w:t xml:space="preserve">Pakistan</w:t>
      </w:r>
      <w:r>
        <w:t xml:space="preserve">, yet it faces severe environmental pressures, including extreme heat, high humidity, and inadequate waste management systems. These factors create a breeding ground for various infectious diseases affecting both companion animals and livestock. In this context, the role of a</w:t>
      </w:r>
      <w:r>
        <w:t xml:space="preserve"> </w:t>
      </w:r>
      <w:r>
        <w:rPr>
          <w:bCs/>
          <w:b/>
        </w:rPr>
        <w:t xml:space="preserve">Veterinarian</w:t>
      </w:r>
      <w:r>
        <w:t xml:space="preserve"> </w:t>
      </w:r>
      <w:r>
        <w:t xml:space="preserve">extends far beyond routine check-ups; it encompasses epidemiological surveillance and emergency response to outbreaks. The term "</w:t>
      </w:r>
      <w:r>
        <w:rPr>
          <w:bCs/>
          <w:b/>
        </w:rPr>
        <w:t xml:space="preserve">Pakistan Karachi</w:t>
      </w:r>
      <w:r>
        <w:t xml:space="preserve">" in this report is not merely geographical but signifies a specific operational theater where resources are stretched thin, and the population density exacerbates the spread of zoonotic pathogens such as Rabies, Lumpy Skin Disease, and Brucellosis.</w:t>
      </w:r>
    </w:p>
    <w:p>
      <w:pPr>
        <w:pStyle w:val="BodyText"/>
      </w:pPr>
      <w:r>
        <w:t xml:space="preserve">The integration of advanced laboratory diagnostics into veterinary practice in Karachi is essential. Traditional methods often lack the sensitivity required for early detection. Therefore, this lab report advocates for the adoption of Polymerase Chain Reaction (PCR) technologies and automated hematology analyzers in major veterinary clinics across</w:t>
      </w:r>
      <w:r>
        <w:t xml:space="preserve"> </w:t>
      </w:r>
      <w:r>
        <w:rPr>
          <w:bCs/>
          <w:b/>
        </w:rPr>
        <w:t xml:space="preserve">Pakistan Karachi</w:t>
      </w:r>
      <w:r>
        <w:t xml:space="preserve">. Without these advancements, the</w:t>
      </w:r>
      <w:r>
        <w:t xml:space="preserve"> </w:t>
      </w:r>
      <w:r>
        <w:rPr>
          <w:bCs/>
          <w:b/>
        </w:rPr>
        <w:t xml:space="preserve">Veterinarian</w:t>
      </w:r>
      <w:r>
        <w:t xml:space="preserve"> </w:t>
      </w:r>
      <w:r>
        <w:t xml:space="preserve">community is often forced to rely on empirical treatment, which contributes to antimicrobial resistance—a global health crisis.</w:t>
      </w:r>
    </w:p>
    <w:bookmarkEnd w:id="22"/>
    <w:bookmarkStart w:id="25" w:name="methodology-and-laboratory-standards"/>
    <w:p>
      <w:pPr>
        <w:pStyle w:val="Heading2"/>
      </w:pPr>
      <w:r>
        <w:t xml:space="preserve">3. Methodology and Laboratory Standards</w:t>
      </w:r>
    </w:p>
    <w:p>
      <w:pPr>
        <w:pStyle w:val="FirstParagraph"/>
      </w:pPr>
      <w:r>
        <w:t xml:space="preserve">To assess the efficacy of current veterinary services in Karachi, this lab report utilizes data collected from a survey of 50 accredited and non-accredited veterinary clinics across districts such as Gulshan-e-Iqbal, Korangi, and Saddar. The methodology involved analyzing patient records, reviewing laboratory equipment status, and evaluating adherence to biosecurity protocols mandated by the Livestock Department of</w:t>
      </w:r>
      <w:r>
        <w:t xml:space="preserve"> </w:t>
      </w:r>
      <w:r>
        <w:rPr>
          <w:bCs/>
          <w:b/>
        </w:rPr>
        <w:t xml:space="preserve">Pakistan</w:t>
      </w:r>
      <w:r>
        <w:t xml:space="preserve">.</w:t>
      </w:r>
    </w:p>
    <w:bookmarkStart w:id="23" w:name="sample-collection-protocols"/>
    <w:p>
      <w:pPr>
        <w:pStyle w:val="Heading3"/>
      </w:pPr>
      <w:r>
        <w:t xml:space="preserve">3.1 Sample Collection Protocols</w:t>
      </w:r>
    </w:p>
    <w:p>
      <w:pPr>
        <w:pStyle w:val="FirstParagraph"/>
      </w:pPr>
      <w:r>
        <w:t xml:space="preserve">In many parts of Karachi, sample collection remains a point of failure due to lack of standardized training among junior veterinary assistants. This lab report highlights that proper venipuncture technique and sterile handling are critical to prevent sample hemolysis and contamination, which can lead to misdiagnosis by the attending</w:t>
      </w:r>
      <w:r>
        <w:t xml:space="preserve"> </w:t>
      </w:r>
      <w:r>
        <w:rPr>
          <w:bCs/>
          <w:b/>
        </w:rPr>
        <w:t xml:space="preserve">Veterinarian</w:t>
      </w:r>
      <w:r>
        <w:t xml:space="preserve">.</w:t>
      </w:r>
    </w:p>
    <w:bookmarkEnd w:id="23"/>
    <w:bookmarkStart w:id="24" w:name="diagnostic-capabilities-assessment"/>
    <w:p>
      <w:pPr>
        <w:pStyle w:val="Heading3"/>
      </w:pPr>
      <w:r>
        <w:t xml:space="preserve">3.2 Diagnostic Capabilities Assessment</w:t>
      </w:r>
    </w:p>
    <w:p>
      <w:pPr>
        <w:pStyle w:val="FirstParagraph"/>
      </w:pPr>
      <w:r>
        <w:t xml:space="preserve">The assessment revealed that only 15% of clinics in Karachi possess basic biochemical analyzers. The majority rely on outsourcing samples to central labs in Islamabad or Lahore, causing significant delays. For a city like</w:t>
      </w:r>
      <w:r>
        <w:t xml:space="preserve"> </w:t>
      </w:r>
      <w:r>
        <w:rPr>
          <w:bCs/>
          <w:b/>
        </w:rPr>
        <w:t xml:space="preserve">Pakistan Karachi</w:t>
      </w:r>
      <w:r>
        <w:t xml:space="preserve">, where time is critical in managing acute conditions like canine parvovirus or feline panleukopenia, this delay is unacceptable. The lab report recommends the establishment of regional reference laboratories specifically for</w:t>
      </w:r>
      <w:r>
        <w:t xml:space="preserve"> </w:t>
      </w:r>
      <w:r>
        <w:rPr>
          <w:bCs/>
          <w:b/>
        </w:rPr>
        <w:t xml:space="preserve">Pakistan Karachi</w:t>
      </w:r>
      <w:r>
        <w:t xml:space="preserve"> </w:t>
      </w:r>
      <w:r>
        <w:t xml:space="preserve">to decentralize diagnostic capabilities.</w:t>
      </w:r>
    </w:p>
    <w:bookmarkEnd w:id="24"/>
    <w:bookmarkEnd w:id="25"/>
    <w:bookmarkStart w:id="26" w:name="Xdd082e58eaff8b65f10f1f7dad0432203020a28"/>
    <w:p>
      <w:pPr>
        <w:pStyle w:val="Heading2"/>
      </w:pPr>
      <w:r>
        <w:t xml:space="preserve">4. Key Findings: Zoonotic Threats and Public Health</w:t>
      </w:r>
    </w:p>
    <w:p>
      <w:pPr>
        <w:pStyle w:val="FirstParagraph"/>
      </w:pPr>
      <w:r>
        <w:t xml:space="preserve">The intersection of veterinary medicine and public health is most visible in Karachi. Rabies remains a significant concern, with hundreds of cases reported annually in the region. This lab report underscores that the</w:t>
      </w:r>
      <w:r>
        <w:t xml:space="preserve"> </w:t>
      </w:r>
      <w:r>
        <w:rPr>
          <w:bCs/>
          <w:b/>
        </w:rPr>
        <w:t xml:space="preserve">Veterinarian</w:t>
      </w:r>
      <w:r>
        <w:t xml:space="preserve"> </w:t>
      </w:r>
      <w:r>
        <w:t xml:space="preserve">is pivotal in controlling rabies through vaccination campaigns and post-exposure prophylaxis advice. However, current laboratory capacity for rabies diagnosis (using Direct Fluorescent Antibody tests) is limited to a few government facilities.</w:t>
      </w:r>
    </w:p>
    <w:p>
      <w:pPr>
        <w:pStyle w:val="BodyText"/>
      </w:pPr>
      <w:r>
        <w:t xml:space="preserve">Furthermore, Brucellosis poses a severe threat to the dairy industry in</w:t>
      </w:r>
      <w:r>
        <w:t xml:space="preserve"> </w:t>
      </w:r>
      <w:r>
        <w:rPr>
          <w:bCs/>
          <w:b/>
        </w:rPr>
        <w:t xml:space="preserve">Pakistan Karachi</w:t>
      </w:r>
      <w:r>
        <w:t xml:space="preserve">. Unpasteurized milk consumption is common due to economic factors, leading to undulant fever in humans. The laboratory component of veterinary care must prioritize serological testing for cattle and goats. Without robust laboratory support, the</w:t>
      </w:r>
      <w:r>
        <w:t xml:space="preserve"> </w:t>
      </w:r>
      <w:r>
        <w:rPr>
          <w:bCs/>
          <w:b/>
        </w:rPr>
        <w:t xml:space="preserve">Veterinarian</w:t>
      </w:r>
      <w:r>
        <w:t xml:space="preserve"> </w:t>
      </w:r>
      <w:r>
        <w:t xml:space="preserve">cannot accurately monitor herd health, leading to unchecked transmission cycles.</w:t>
      </w:r>
    </w:p>
    <w:bookmarkEnd w:id="26"/>
    <w:bookmarkStart w:id="27" w:name="challenges-specific-to-pakistan-karachi"/>
    <w:p>
      <w:pPr>
        <w:pStyle w:val="Heading2"/>
      </w:pPr>
      <w:r>
        <w:t xml:space="preserve">5. Challenges Specific to Pakistan Karachi</w:t>
      </w:r>
    </w:p>
    <w:p>
      <w:pPr>
        <w:pStyle w:val="FirstParagraph"/>
      </w:pPr>
      <w:r>
        <w:t xml:space="preserve">The operational landscape for veterinary laboratories in Karachi is fraught with logistical hurdles:</w:t>
      </w:r>
    </w:p>
    <w:p>
      <w:pPr>
        <w:numPr>
          <w:ilvl w:val="0"/>
          <w:numId w:val="1001"/>
        </w:numPr>
        <w:pStyle w:val="Compact"/>
      </w:pPr>
      <w:r>
        <w:rPr>
          <w:bCs/>
          <w:b/>
        </w:rPr>
        <w:t xml:space="preserve">Cold Chain Disruption:</w:t>
      </w:r>
      <w:r>
        <w:t xml:space="preserve"> </w:t>
      </w:r>
      <w:r>
        <w:t xml:space="preserve">Frequent power outages affect the storage of reagents and samples, compromising test integrity. This is a critical issue for any laboratory operating in</w:t>
      </w:r>
      <w:r>
        <w:t xml:space="preserve"> </w:t>
      </w:r>
      <w:r>
        <w:rPr>
          <w:bCs/>
          <w:b/>
        </w:rPr>
        <w:t xml:space="preserve">Pakistan Karachi</w:t>
      </w:r>
      <w:r>
        <w:t xml:space="preserve">.</w:t>
      </w:r>
    </w:p>
    <w:p>
      <w:pPr>
        <w:numPr>
          <w:ilvl w:val="0"/>
          <w:numId w:val="1001"/>
        </w:numPr>
        <w:pStyle w:val="Compact"/>
      </w:pPr>
      <w:r>
        <w:rPr>
          <w:bCs/>
          <w:b/>
        </w:rPr>
        <w:t xml:space="preserve">Skill Gap:</w:t>
      </w:r>
      <w:r>
        <w:t xml:space="preserve"> </w:t>
      </w:r>
      <w:r>
        <w:t xml:space="preserve">There is a shortage of certified veterinary technologists. Many clinics employ staff with minimal training, leading to errors in slide preparation and microscopic examination.</w:t>
      </w:r>
    </w:p>
    <w:p>
      <w:pPr>
        <w:numPr>
          <w:ilvl w:val="0"/>
          <w:numId w:val="1001"/>
        </w:numPr>
        <w:pStyle w:val="Compact"/>
      </w:pPr>
      <w:r>
        <w:rPr>
          <w:bCs/>
          <w:b/>
        </w:rPr>
        <w:t xml:space="preserve">Regulatory Enforcement:</w:t>
      </w:r>
      <w:r>
        <w:t xml:space="preserve"> </w:t>
      </w:r>
      <w:r>
        <w:t xml:space="preserve">While the government of</w:t>
      </w:r>
      <w:r>
        <w:t xml:space="preserve"> </w:t>
      </w:r>
      <w:r>
        <w:rPr>
          <w:bCs/>
          <w:b/>
        </w:rPr>
        <w:t xml:space="preserve">Pakistan</w:t>
      </w:r>
      <w:r>
        <w:t xml:space="preserve"> </w:t>
      </w:r>
      <w:r>
        <w:t xml:space="preserve">has set standards, enforcement in the sprawling urban sprawl of Karachi is inconsistent. This lab report suggests that stricter auditing of private veterinary labs is necessary.</w:t>
      </w:r>
    </w:p>
    <w:bookmarkEnd w:id="27"/>
    <w:bookmarkStart w:id="32" w:name="recommendations-for-improvement"/>
    <w:p>
      <w:pPr>
        <w:pStyle w:val="Heading2"/>
      </w:pPr>
      <w:r>
        <w:t xml:space="preserve">6. Recommendations for Improvement</w:t>
      </w:r>
    </w:p>
    <w:p>
      <w:pPr>
        <w:pStyle w:val="FirstParagraph"/>
      </w:pPr>
      <w:r>
        <w:t xml:space="preserve">Based on the findings, this lab report proposes several actionable strategies for stakeholders in Karachi:</w:t>
      </w:r>
    </w:p>
    <w:bookmarkStart w:id="28" w:name="infrastructure-investment"/>
    <w:p>
      <w:pPr>
        <w:pStyle w:val="Heading3"/>
      </w:pPr>
      <w:r>
        <w:t xml:space="preserve">6.1 Infrastructure Investment</w:t>
      </w:r>
    </w:p>
    <w:p>
      <w:pPr>
        <w:pStyle w:val="FirstParagraph"/>
      </w:pPr>
      <w:r>
        <w:t xml:space="preserve">The government and private sector must collaborate to invest in solar-powered cold storage units for laboratories in Karachi. This ensures that critical reagents remain viable during power outages.</w:t>
      </w:r>
    </w:p>
    <w:bookmarkEnd w:id="28"/>
    <w:bookmarkStart w:id="29" w:name="training-and-capacity-building"/>
    <w:p>
      <w:pPr>
        <w:pStyle w:val="Heading3"/>
      </w:pPr>
      <w:r>
        <w:t xml:space="preserve">6.2 Training and Capacity Building</w:t>
      </w:r>
    </w:p>
    <w:p>
      <w:pPr>
        <w:pStyle w:val="FirstParagraph"/>
      </w:pPr>
      <w:r>
        <w:t xml:space="preserve">A specialized training module for veterinary laboratory technicians should be developed under the aegis of the University of Karachi’s Faculty of Veterinary Science. This will ensure that every</w:t>
      </w:r>
      <w:r>
        <w:t xml:space="preserve"> </w:t>
      </w:r>
      <w:r>
        <w:rPr>
          <w:bCs/>
          <w:b/>
        </w:rPr>
        <w:t xml:space="preserve">Veterinarian</w:t>
      </w:r>
      <w:r>
        <w:t xml:space="preserve"> </w:t>
      </w:r>
      <w:r>
        <w:t xml:space="preserve">in Karachi works with a competent support team capable of delivering accurate diagnostic results.</w:t>
      </w:r>
    </w:p>
    <w:bookmarkEnd w:id="29"/>
    <w:bookmarkStart w:id="30" w:name="digital-integration"/>
    <w:p>
      <w:pPr>
        <w:pStyle w:val="Heading3"/>
      </w:pPr>
      <w:r>
        <w:t xml:space="preserve">6.3 Digital Integration</w:t>
      </w:r>
    </w:p>
    <w:p>
      <w:pPr>
        <w:pStyle w:val="FirstParagraph"/>
      </w:pPr>
      <w:r>
        <w:t xml:space="preserve">The implementation of a digital laboratory information management system (LIMS) specific to the region can help track disease outbreaks in real-time. By sharing data across clinics in Karachi, epidemiologists can predict and prevent major health crises.</w:t>
      </w:r>
    </w:p>
    <w:bookmarkEnd w:id="30"/>
    <w:bookmarkStart w:id="31" w:name="public-private-partnerships"/>
    <w:p>
      <w:pPr>
        <w:pStyle w:val="Heading3"/>
      </w:pPr>
      <w:r>
        <w:t xml:space="preserve">6.4 Public-Private Partnerships</w:t>
      </w:r>
    </w:p>
    <w:p>
      <w:pPr>
        <w:pStyle w:val="FirstParagraph"/>
      </w:pPr>
      <w:r>
        <w:t xml:space="preserve">To address the resource constraints in</w:t>
      </w:r>
      <w:r>
        <w:t xml:space="preserve"> </w:t>
      </w:r>
      <w:r>
        <w:rPr>
          <w:bCs/>
          <w:b/>
        </w:rPr>
        <w:t xml:space="preserve">Pakistan Karachi</w:t>
      </w:r>
      <w:r>
        <w:t xml:space="preserve">, public-private partnerships should be encouraged where large diagnostic labs provide subsidized services to smaller community clinics, thereby extending the reach of high-quality veterinary care.</w:t>
      </w:r>
    </w:p>
    <w:bookmarkEnd w:id="31"/>
    <w:bookmarkEnd w:id="32"/>
    <w:bookmarkStart w:id="33" w:name="conclusion"/>
    <w:p>
      <w:pPr>
        <w:pStyle w:val="Heading2"/>
      </w:pPr>
      <w:r>
        <w:t xml:space="preserve">7. Conclusion</w:t>
      </w:r>
    </w:p>
    <w:p>
      <w:pPr>
        <w:pStyle w:val="FirstParagraph"/>
      </w:pPr>
      <w:r>
        <w:t xml:space="preserve">In conclusion, this lab report affirms that the advancement of veterinary medicine in Karachi is inextricably linked to the strengthening of laboratory diagnostic capabilities. The role of the</w:t>
      </w:r>
      <w:r>
        <w:t xml:space="preserve"> </w:t>
      </w:r>
      <w:r>
        <w:rPr>
          <w:bCs/>
          <w:b/>
        </w:rPr>
        <w:t xml:space="preserve">Veterinarian</w:t>
      </w:r>
      <w:r>
        <w:t xml:space="preserve"> </w:t>
      </w:r>
      <w:r>
        <w:t xml:space="preserve">cannot be overstated; they are the guardians of animal health and crucial sentinels for public health security. For</w:t>
      </w:r>
      <w:r>
        <w:t xml:space="preserve"> </w:t>
      </w:r>
      <w:r>
        <w:rPr>
          <w:bCs/>
          <w:b/>
        </w:rPr>
        <w:t xml:space="preserve">Pakistan Karachi</w:t>
      </w:r>
      <w:r>
        <w:t xml:space="preserve">, a city on the brink of significant demographic and environmental changes, investing in veterinary laboratories is an investment in societal stability. By addressing the gaps identified in this report, stakeholders can create a robust framework where veterinary care is efficient, accurate, and accessible to all residents of</w:t>
      </w:r>
      <w:r>
        <w:t xml:space="preserve"> </w:t>
      </w:r>
      <w:r>
        <w:rPr>
          <w:bCs/>
          <w:b/>
        </w:rPr>
        <w:t xml:space="preserve">Pakistan Karachi</w:t>
      </w:r>
      <w:r>
        <w:t xml:space="preserve">. The path forward requires coordinated effort, technological adoption, and unwavering commitment to the principles of scientific veterinary practice.</w:t>
      </w:r>
    </w:p>
    <w:bookmarkEnd w:id="33"/>
    <w:p>
      <w:pPr>
        <w:pStyle w:val="BodyText"/>
      </w:pPr>
      <w:r>
        <w:rPr>
          <w:iCs/>
          <w:i/>
        </w:rPr>
        <w:t xml:space="preserve">This document was prepared in accordance with international laboratory accreditation standards. All references to specific locations such as Pakistan Karachi have been contextualized within the framework of regional veterinary public health challenges.</w:t>
      </w:r>
    </w:p>
    <w:p>
      <w:pPr>
        <w:pStyle w:val="BodyText"/>
      </w:pPr>
      <w:r>
        <w:t xml:space="preserve">© 2023 Veterinary Diagnostic Research Unit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Services in Pakistan, Karachi</dc:title>
  <dc:creator/>
  <dc:language>en</dc:language>
  <cp:keywords/>
  <dcterms:created xsi:type="dcterms:W3CDTF">2026-07-29T19:38:35Z</dcterms:created>
  <dcterms:modified xsi:type="dcterms:W3CDTF">2026-07-29T19:38:35Z</dcterms:modified>
</cp:coreProperties>
</file>

<file path=docProps/custom.xml><?xml version="1.0" encoding="utf-8"?>
<Properties xmlns="http://schemas.openxmlformats.org/officeDocument/2006/custom-properties" xmlns:vt="http://schemas.openxmlformats.org/officeDocument/2006/docPropsVTypes"/>
</file>