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China</w:t>
      </w:r>
      <w:r>
        <w:t xml:space="preserve"> </w:t>
      </w:r>
      <w:r>
        <w:t xml:space="preserve">Beijing</w:t>
      </w:r>
    </w:p>
    <w:bookmarkStart w:id="20" w:name="X2a975135f895af04e2ca0e03fbe15cb48c038b2"/>
    <w:p>
      <w:pPr>
        <w:pStyle w:val="Heading1"/>
      </w:pPr>
      <w:r>
        <w:t xml:space="preserve">Laboratory Report: Videographer Deployment and Operational Analysis in China Beijing</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Technical and Logistical Assessment of Professional Videography Services within the Metropolis of China Beijing.</w:t>
      </w:r>
    </w:p>
    <w:p>
      <w:pPr>
        <w:pStyle w:val="BodyText"/>
      </w:pPr>
      <w:r>
        <w:rPr>
          <w:bCs/>
          <w:b/>
        </w:rPr>
        <w:t xml:space="preserve">Status:</w:t>
      </w:r>
      <w:r>
        <w:t xml:space="preserve"> </w:t>
      </w:r>
      <w:r>
        <w:t xml:space="preserve">Final Review</w:t>
      </w:r>
    </w:p>
    <w:bookmarkEnd w:id="20"/>
    <w:bookmarkStart w:id="21" w:name="executive-summary"/>
    <w:p>
      <w:pPr>
        <w:pStyle w:val="Heading2"/>
      </w:pPr>
      <w:r>
        <w:t xml:space="preserve">1. Executive Summary</w:t>
      </w:r>
    </w:p>
    <w:p>
      <w:pPr>
        <w:pStyle w:val="FirstParagraph"/>
      </w:pPr>
      <w:r>
        <w:t xml:space="preserve">This laboratory report serves as a comprehensive analysis regarding the deployment, operational efficiency, and cultural integration of a professional</w:t>
      </w:r>
      <w:r>
        <w:t xml:space="preserve"> </w:t>
      </w:r>
      <w:r>
        <w:t xml:space="preserve">Videographer</w:t>
      </w:r>
      <w:r>
        <w:t xml:space="preserve"> </w:t>
      </w:r>
      <w:r>
        <w:t xml:space="preserve">conducting fieldwork in the bustling metropolis of</w:t>
      </w:r>
      <w:r>
        <w:t xml:space="preserve"> </w:t>
      </w:r>
      <w:r>
        <w:t xml:space="preserve">China Beijing</w:t>
      </w:r>
      <w:r>
        <w:t xml:space="preserve">. The primary objective of this study is to evaluate how technical videography standards intersect with the unique regulatory, environmental, and logistical constraints present in one of the world's most densely populated and politically sensitive urban centers. By treating the production process as a controlled experiment, we aim to determine optimal strategies for capturing high-fidelity visual content while ensuring full compliance with local protocols in</w:t>
      </w:r>
      <w:r>
        <w:t xml:space="preserve"> </w:t>
      </w:r>
      <w:r>
        <w:t xml:space="preserve">China Beijing</w:t>
      </w:r>
      <w:r>
        <w:t xml:space="preserve">. The findings suggest that successful operation requires not only technical mastery but also significant adaptability regarding censorship laws, weather patterns specific to the region, and infrastructure limitations.</w:t>
      </w:r>
    </w:p>
    <w:bookmarkEnd w:id="21"/>
    <w:bookmarkStart w:id="22" w:name="objectives-and-scope"/>
    <w:p>
      <w:pPr>
        <w:pStyle w:val="Heading2"/>
      </w:pPr>
      <w:r>
        <w:t xml:space="preserve">2. Objectives and Scope</w:t>
      </w:r>
    </w:p>
    <w:p>
      <w:pPr>
        <w:pStyle w:val="FirstParagraph"/>
      </w:pPr>
      <w:r>
        <w:t xml:space="preserve">The scope of this report is strictly defined by the interaction between three core entities: the technological toolset utilized by a modern</w:t>
      </w:r>
      <w:r>
        <w:t xml:space="preserve"> </w:t>
      </w:r>
      <w:r>
        <w:t xml:space="preserve">Videographer</w:t>
      </w:r>
      <w:r>
        <w:t xml:space="preserve">, the specific geographic location of</w:t>
      </w:r>
      <w:r>
        <w:t xml:space="preserve"> </w:t>
      </w:r>
      <w:r>
        <w:t xml:space="preserve">China Beijing</w:t>
      </w:r>
      <w:r>
        <w:t xml:space="preserve">, and the procedural frameworks governing media production in this jurisdiction. The objectives are as follows:</w:t>
      </w:r>
    </w:p>
    <w:p>
      <w:pPr>
        <w:numPr>
          <w:ilvl w:val="0"/>
          <w:numId w:val="1001"/>
        </w:numPr>
        <w:pStyle w:val="Compact"/>
      </w:pPr>
      <w:r>
        <w:t xml:space="preserve">To assess the hardware requirements necessary for a</w:t>
      </w:r>
      <w:r>
        <w:t xml:space="preserve"> </w:t>
      </w:r>
      <w:r>
        <w:t xml:space="preserve">Videographer</w:t>
      </w:r>
      <w:r>
        <w:t xml:space="preserve"> </w:t>
      </w:r>
      <w:r>
        <w:t xml:space="preserve">to overcome signal interference common in dense urban environments.</w:t>
      </w:r>
    </w:p>
    <w:p>
      <w:pPr>
        <w:numPr>
          <w:ilvl w:val="0"/>
          <w:numId w:val="1001"/>
        </w:numPr>
        <w:pStyle w:val="Compact"/>
      </w:pPr>
      <w:r>
        <w:t xml:space="preserve">To analyze the legal framework regarding drone usage and public filming permissions within specific districts of</w:t>
      </w:r>
      <w:r>
        <w:t xml:space="preserve"> </w:t>
      </w:r>
      <w:r>
        <w:t xml:space="preserve">China Beijing</w:t>
      </w:r>
      <w:r>
        <w:t xml:space="preserve">.</w:t>
      </w:r>
    </w:p>
    <w:p>
      <w:pPr>
        <w:numPr>
          <w:ilvl w:val="0"/>
          <w:numId w:val="1001"/>
        </w:numPr>
        <w:pStyle w:val="Compact"/>
      </w:pPr>
      <w:r>
        <w:t xml:space="preserve">To document the impact of seasonal weather variations on equipment longevity and shooting schedules.</w:t>
      </w:r>
    </w:p>
    <w:bookmarkEnd w:id="22"/>
    <w:bookmarkStart w:id="23" w:name="methodology"/>
    <w:p>
      <w:pPr>
        <w:pStyle w:val="Heading2"/>
      </w:pPr>
      <w:r>
        <w:t xml:space="preserve">3. Methodology</w:t>
      </w:r>
    </w:p>
    <w:p>
      <w:pPr>
        <w:pStyle w:val="FirstParagraph"/>
      </w:pPr>
      <w:r>
        <w:t xml:space="preserve">The research methodology employed for this lab report involved a simulated field test conducted by a senior-level</w:t>
      </w:r>
      <w:r>
        <w:t xml:space="preserve"> </w:t>
      </w:r>
      <w:r>
        <w:t xml:space="preserve">Videographer</w:t>
      </w:r>
      <w:r>
        <w:t xml:space="preserve">. The simulation utilized standard industry equipment, including 4K cinema cameras, gimbals, and drone technology. Data collection focused on three primary variables: time efficiency (time-to-shot), regulatory friction (permits obtained vs. denied), and technical performance (signal stability in high-density areas). The location was strictly confined to the central districts of</w:t>
      </w:r>
      <w:r>
        <w:t xml:space="preserve"> </w:t>
      </w:r>
      <w:r>
        <w:t xml:space="preserve">China Beijing</w:t>
      </w:r>
      <w:r>
        <w:t xml:space="preserve">, including areas near the Forbidden City, Wangfujing Street, and Zhongguancun tech hub.</w:t>
      </w:r>
    </w:p>
    <w:bookmarkEnd w:id="23"/>
    <w:bookmarkStart w:id="27" w:name="observations-and-results"/>
    <w:p>
      <w:pPr>
        <w:pStyle w:val="Heading2"/>
      </w:pPr>
      <w:r>
        <w:t xml:space="preserve">4. Observations and Results</w:t>
      </w:r>
    </w:p>
    <w:bookmarkStart w:id="24" w:name="regulatory-environment-in-china-beijing"/>
    <w:p>
      <w:pPr>
        <w:pStyle w:val="Heading3"/>
      </w:pPr>
      <w:r>
        <w:t xml:space="preserve">4.1 Regulatory Environment in China Beijing</w:t>
      </w:r>
    </w:p>
    <w:p>
      <w:pPr>
        <w:pStyle w:val="FirstParagraph"/>
      </w:pPr>
      <w:r>
        <w:t xml:space="preserve">The most significant variable identified during this laboratory assessment is the regulatory landscape of</w:t>
      </w:r>
      <w:r>
        <w:t xml:space="preserve"> </w:t>
      </w:r>
      <w:r>
        <w:t xml:space="preserve">China Beijing</w:t>
      </w:r>
      <w:r>
        <w:t xml:space="preserve">. Unlike many Western jurisdictions, filming in public spaces often requires explicit prior authorization from local public security bureaus. For a</w:t>
      </w:r>
      <w:r>
        <w:t xml:space="preserve"> </w:t>
      </w:r>
      <w:r>
        <w:t xml:space="preserve">Videographer</w:t>
      </w:r>
      <w:r>
        <w:t xml:space="preserve"> </w:t>
      </w:r>
      <w:r>
        <w:t xml:space="preserve">attempting to capture authentic street scenes or architectural details near government landmarks, the lack of permits resulted in immediate cessation of activities. The data indicates that a</w:t>
      </w:r>
      <w:r>
        <w:t xml:space="preserve"> </w:t>
      </w:r>
      <w:r>
        <w:t xml:space="preserve">Videographer</w:t>
      </w:r>
      <w:r>
        <w:t xml:space="preserve"> </w:t>
      </w:r>
      <w:r>
        <w:t xml:space="preserve">must allocate at least 7-10 business days prior to arrival in</w:t>
      </w:r>
      <w:r>
        <w:t xml:space="preserve"> </w:t>
      </w:r>
      <w:r>
        <w:t xml:space="preserve">China Beijing</w:t>
      </w:r>
      <w:r>
        <w:t xml:space="preserve"> </w:t>
      </w:r>
      <w:r>
        <w:t xml:space="preserve">to secure necessary press or production credentials. Failure to adhere to these protocols results not only in equipment seizure but also potential visa complications.</w:t>
      </w:r>
    </w:p>
    <w:bookmarkEnd w:id="24"/>
    <w:bookmarkStart w:id="25" w:name="Xb42863693d31fd4d54817853d6d1047141c2a07"/>
    <w:p>
      <w:pPr>
        <w:pStyle w:val="Heading3"/>
      </w:pPr>
      <w:r>
        <w:t xml:space="preserve">4.2 Technical Challenges: Signal and Interference</w:t>
      </w:r>
    </w:p>
    <w:p>
      <w:pPr>
        <w:pStyle w:val="FirstParagraph"/>
      </w:pPr>
      <w:r>
        <w:t xml:space="preserve">In the dense urban fabric of</w:t>
      </w:r>
      <w:r>
        <w:t xml:space="preserve"> </w:t>
      </w:r>
      <w:r>
        <w:t xml:space="preserve">China Beijing</w:t>
      </w:r>
      <w:r>
        <w:t xml:space="preserve">, radio frequency interference is a critical concern for any remote-controlled equipment, such as wireless video transmitters or drones. The lab test revealed that standard 5GHz transmission bands often suffered from packet loss when operating near major telecommunications towers and in crowded pedestrian zones like Wangfujing. A skilled</w:t>
      </w:r>
      <w:r>
        <w:t xml:space="preserve"> </w:t>
      </w:r>
      <w:r>
        <w:t xml:space="preserve">Videographer</w:t>
      </w:r>
      <w:r>
        <w:t xml:space="preserve"> </w:t>
      </w:r>
      <w:r>
        <w:t xml:space="preserve">must therefore utilize wired monitoring solutions or specific low-latency, encrypted wireless protocols compatible with local network restrictions. Furthermore, the "Great Firewall" of internet infrastructure means that cloud-based backup solutions may experience significant latency or complete blocking during upload processes in</w:t>
      </w:r>
      <w:r>
        <w:t xml:space="preserve"> </w:t>
      </w:r>
      <w:r>
        <w:t xml:space="preserve">China Beijing</w:t>
      </w:r>
      <w:r>
        <w:t xml:space="preserve">.</w:t>
      </w:r>
    </w:p>
    <w:bookmarkEnd w:id="25"/>
    <w:bookmarkStart w:id="26" w:name="Xb103a4d51c9eaf6c38ddfe4cb480387cd5f7b6a"/>
    <w:p>
      <w:pPr>
        <w:pStyle w:val="Heading3"/>
      </w:pPr>
      <w:r>
        <w:t xml:space="preserve">4.3 Environmental Factors and Equipment Integrity</w:t>
      </w:r>
    </w:p>
    <w:p>
      <w:pPr>
        <w:pStyle w:val="FirstParagraph"/>
      </w:pPr>
      <w:r>
        <w:t xml:space="preserve">The climate in</w:t>
      </w:r>
      <w:r>
        <w:t xml:space="preserve"> </w:t>
      </w:r>
      <w:r>
        <w:t xml:space="preserve">China Beijing</w:t>
      </w:r>
      <w:r>
        <w:t xml:space="preserve"> </w:t>
      </w:r>
      <w:r>
        <w:t xml:space="preserve">presents distinct challenges for optical equipment. During the winter months, temperatures can drop below -10°C (14°F), causing rapid battery drain in lithium-ion cells used by professional camera rigs. Conversely, summer months bring high humidity and occasional sandstorms originating from northern regions, which pose a severe risk to lens sensors and mechanical shutters. The laboratory assessment confirms that a</w:t>
      </w:r>
      <w:r>
        <w:t xml:space="preserve"> </w:t>
      </w:r>
      <w:r>
        <w:t xml:space="preserve">Videographer</w:t>
      </w:r>
      <w:r>
        <w:t xml:space="preserve"> </w:t>
      </w:r>
      <w:r>
        <w:t xml:space="preserve">must employ rigorous weather-sealing techniques and carry redundant battery heating packs. Additionally, air filtration units for camera bodies are essential in areas of</w:t>
      </w:r>
      <w:r>
        <w:t xml:space="preserve"> </w:t>
      </w:r>
      <w:r>
        <w:t xml:space="preserve">China Beijing</w:t>
      </w:r>
      <w:r>
        <w:t xml:space="preserve"> </w:t>
      </w:r>
      <w:r>
        <w:t xml:space="preserve">with elevated particulate matter levels.</w:t>
      </w:r>
    </w:p>
    <w:bookmarkEnd w:id="26"/>
    <w:bookmarkEnd w:id="27"/>
    <w:bookmarkStart w:id="28" w:name="Xc3f07ff76363c78c20b79f34116c1323adc8689"/>
    <w:p>
      <w:pPr>
        <w:pStyle w:val="Heading2"/>
      </w:pPr>
      <w:r>
        <w:t xml:space="preserve">5. Discussion: The Role of Cultural Competence</w:t>
      </w:r>
    </w:p>
    <w:p>
      <w:pPr>
        <w:pStyle w:val="FirstParagraph"/>
      </w:pPr>
      <w:r>
        <w:t xml:space="preserve">Beyond technical and legal constraints, the success of a project relies heavily on the cultural competence of the</w:t>
      </w:r>
      <w:r>
        <w:t xml:space="preserve"> </w:t>
      </w:r>
      <w:r>
        <w:t xml:space="preserve">Videographer</w:t>
      </w:r>
      <w:r>
        <w:t xml:space="preserve">. In</w:t>
      </w:r>
      <w:r>
        <w:t xml:space="preserve"> </w:t>
      </w:r>
      <w:r>
        <w:t xml:space="preserve">China Beijing</w:t>
      </w:r>
      <w:r>
        <w:t xml:space="preserve">, public perception is heavily influenced by social media platforms such as Weibo and Douyin. A</w:t>
      </w:r>
      <w:r>
        <w:t xml:space="preserve"> </w:t>
      </w:r>
      <w:r>
        <w:t xml:space="preserve">Videographer</w:t>
      </w:r>
      <w:r>
        <w:t xml:space="preserve"> </w:t>
      </w:r>
      <w:r>
        <w:t xml:space="preserve">who ignores local customs or inadvertently films sensitive political imagery risks severe backlash. The report highlights that building rapport with local location managers and understanding the hierarchical nature of permission structures in</w:t>
      </w:r>
      <w:r>
        <w:t xml:space="preserve"> </w:t>
      </w:r>
      <w:r>
        <w:t xml:space="preserve">China Beijing</w:t>
      </w:r>
      <w:r>
        <w:t xml:space="preserve"> </w:t>
      </w:r>
      <w:r>
        <w:t xml:space="preserve">is as important as technical skill. Language barriers often exacerbate these issues; therefore, having a bilingual assistant or translator is not merely a convenience but a critical operational requirement for any</w:t>
      </w:r>
      <w:r>
        <w:t xml:space="preserve"> </w:t>
      </w:r>
      <w:r>
        <w:t xml:space="preserve">Videographer</w:t>
      </w:r>
      <w:r>
        <w:t xml:space="preserve"> </w:t>
      </w:r>
      <w:r>
        <w:t xml:space="preserve">working in this region.</w:t>
      </w:r>
    </w:p>
    <w:bookmarkEnd w:id="28"/>
    <w:bookmarkStart w:id="29" w:name="recommendations"/>
    <w:p>
      <w:pPr>
        <w:pStyle w:val="Heading2"/>
      </w:pPr>
      <w:r>
        <w:t xml:space="preserve">6. Recommendations</w:t>
      </w:r>
    </w:p>
    <w:p>
      <w:pPr>
        <w:pStyle w:val="FirstParagraph"/>
      </w:pPr>
      <w:r>
        <w:t xml:space="preserve">Based on the data collected, the following recommendations are made for future operations involving a</w:t>
      </w:r>
      <w:r>
        <w:t xml:space="preserve"> </w:t>
      </w:r>
      <w:r>
        <w:t xml:space="preserve">Videographer</w:t>
      </w:r>
      <w:r>
        <w:t xml:space="preserve"> </w:t>
      </w:r>
      <w:r>
        <w:t xml:space="preserve">in</w:t>
      </w:r>
      <w:r>
        <w:t xml:space="preserve"> </w:t>
      </w:r>
      <w:r>
        <w:t xml:space="preserve">China Beijing</w:t>
      </w:r>
      <w:r>
        <w:t xml:space="preserve">:</w:t>
      </w:r>
    </w:p>
    <w:p>
      <w:pPr>
        <w:numPr>
          <w:ilvl w:val="0"/>
          <w:numId w:val="1002"/>
        </w:numPr>
        <w:pStyle w:val="Compact"/>
      </w:pPr>
      <w:r>
        <w:rPr>
          <w:bCs/>
          <w:b/>
        </w:rPr>
        <w:t xml:space="preserve">Prioritize Permit Acquisition:</w:t>
      </w:r>
      <w:r>
        <w:t xml:space="preserve"> </w:t>
      </w:r>
      <w:r>
        <w:t xml:space="preserve">Begin the application process for filming permits at least three weeks before deployment to any location in China Beijing.</w:t>
      </w:r>
    </w:p>
    <w:p>
      <w:pPr>
        <w:numPr>
          <w:ilvl w:val="0"/>
          <w:numId w:val="1002"/>
        </w:numPr>
        <w:pStyle w:val="Compact"/>
      </w:pPr>
      <w:r>
        <w:rPr>
          <w:bCs/>
          <w:b/>
        </w:rPr>
        <w:t xml:space="preserve">Diversify Connectivity:</w:t>
      </w:r>
      <w:r>
        <w:t xml:space="preserve"> </w:t>
      </w:r>
      <w:r>
        <w:t xml:space="preserve">Utilize local SIM cards and internet providers to navigate the specific digital infrastructure of China Beijing, ensuring compliance with data sovereignty laws.</w:t>
      </w:r>
    </w:p>
    <w:p>
      <w:pPr>
        <w:numPr>
          <w:ilvl w:val="0"/>
          <w:numId w:val="1002"/>
        </w:numPr>
        <w:pStyle w:val="Compact"/>
      </w:pPr>
      <w:r>
        <w:rPr>
          <w:bCs/>
          <w:b/>
        </w:rPr>
        <w:t xml:space="preserve">Equipment Hardening:</w:t>
      </w:r>
      <w:r>
        <w:t xml:space="preserve"> </w:t>
      </w:r>
      <w:r>
        <w:t xml:space="preserve">Invest in weather-resistant housing for all gear, specifically designed for extreme temperature fluctuations and particulate density common in Beijing.</w:t>
      </w:r>
    </w:p>
    <w:p>
      <w:pPr>
        <w:numPr>
          <w:ilvl w:val="0"/>
          <w:numId w:val="1002"/>
        </w:numPr>
        <w:pStyle w:val="Compact"/>
      </w:pPr>
      <w:r>
        <w:rPr>
          <w:bCs/>
          <w:b/>
        </w:rPr>
        <w:t xml:space="preserve">Cultural Training:</w:t>
      </w:r>
      <w:r>
        <w:t xml:space="preserve"> </w:t>
      </w:r>
      <w:r>
        <w:t xml:space="preserve">Provide the Videographer with pre-departure training on Chinese media laws and cultural etiquette to prevent inadvertent violations.</w:t>
      </w:r>
    </w:p>
    <w:bookmarkEnd w:id="29"/>
    <w:bookmarkStart w:id="30" w:name="conclusion"/>
    <w:p>
      <w:pPr>
        <w:pStyle w:val="Heading2"/>
      </w:pPr>
      <w:r>
        <w:t xml:space="preserve">7. Conclusion</w:t>
      </w:r>
    </w:p>
    <w:p>
      <w:pPr>
        <w:pStyle w:val="FirstParagraph"/>
      </w:pPr>
      <w:r>
        <w:t xml:space="preserve">This laboratory report demonstrates that deploying a professional</w:t>
      </w:r>
      <w:r>
        <w:t xml:space="preserve"> </w:t>
      </w:r>
      <w:r>
        <w:t xml:space="preserve">Videographer</w:t>
      </w:r>
      <w:r>
        <w:t xml:space="preserve"> </w:t>
      </w:r>
      <w:r>
        <w:t xml:space="preserve">in the complex environment of</w:t>
      </w:r>
      <w:r>
        <w:t xml:space="preserve"> </w:t>
      </w:r>
      <w:r>
        <w:t xml:space="preserve">China Beijing</w:t>
      </w:r>
      <w:r>
        <w:t xml:space="preserve"> </w:t>
      </w:r>
      <w:r>
        <w:t xml:space="preserve">requires a multifaceted approach that transcends traditional cinematography skills. The intersection of strict regulatory oversight, advanced technological interference, and harsh environmental conditions creates a unique set of challenges. Success is not merely defined by the aesthetic quality of the footage but by the operational resilience and legal compliance of the production team. By adhering to the protocols outlined in this document, organizations can ensure that their</w:t>
      </w:r>
      <w:r>
        <w:t xml:space="preserve"> </w:t>
      </w:r>
      <w:r>
        <w:t xml:space="preserve">Videographer</w:t>
      </w:r>
      <w:r>
        <w:t xml:space="preserve"> </w:t>
      </w:r>
      <w:r>
        <w:t xml:space="preserve">effectively captures the essence of China Beijing while mitigating significant logistical risks.</w:t>
      </w:r>
    </w:p>
    <w:p>
      <w:pPr>
        <w:pStyle w:val="BodyText"/>
      </w:pPr>
      <w:r>
        <w:rPr>
          <w:iCs/>
          <w:i/>
        </w:rPr>
        <w:t xml:space="preserve">Note: This document is a simulated lab report for educational and planning purposes. Actual filming in China Beijing requires adherence to all current local laws and regulations which may change frequently.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China Beijing</dc:title>
  <dc:creator/>
  <dc:language>en</dc:language>
  <cp:keywords/>
  <dcterms:created xsi:type="dcterms:W3CDTF">2026-07-29T06:32:01Z</dcterms:created>
  <dcterms:modified xsi:type="dcterms:W3CDTF">2026-07-29T06:32:01Z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