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Operational</w:t>
      </w:r>
      <w:r>
        <w:t xml:space="preserve"> </w:t>
      </w:r>
      <w:r>
        <w:t xml:space="preserve">Efficiency</w:t>
      </w:r>
      <w:r>
        <w:t xml:space="preserve"> </w:t>
      </w:r>
      <w:r>
        <w:t xml:space="preserve">in</w:t>
      </w:r>
      <w:r>
        <w:t xml:space="preserve"> </w:t>
      </w:r>
      <w:r>
        <w:t xml:space="preserve">Indonesia</w:t>
      </w:r>
      <w:r>
        <w:t xml:space="preserve"> </w:t>
      </w:r>
      <w:r>
        <w:t xml:space="preserve">Jakarta</w:t>
      </w:r>
    </w:p>
    <w:bookmarkStart w:id="33" w:name="X7c1fe9f870113efe1cd92c45c923e831f31c8cf"/>
    <w:p>
      <w:pPr>
        <w:pStyle w:val="Heading1"/>
      </w:pPr>
      <w:r>
        <w:t xml:space="preserve">Lab Report: Videographer Operational Efficiency in Indonesia Jakarta</w:t>
      </w:r>
    </w:p>
    <w:bookmarkStart w:id="20" w:name="date"/>
    <w:p>
      <w:pPr>
        <w:pStyle w:val="Heading3"/>
      </w:pPr>
      <w:r>
        <w:t xml:space="preserve">Date:</w:t>
      </w:r>
    </w:p>
    <w:p>
      <w:pPr>
        <w:pStyle w:val="FirstParagraph"/>
      </w:pPr>
      <w:r>
        <w:t xml:space="preserve">Ongoing Project Phase 4</w:t>
      </w:r>
    </w:p>
    <w:p>
      <w:pPr>
        <w:pStyle w:val="BodyText"/>
      </w:pPr>
      <w:r>
        <w:t xml:space="preserve">Location:</w:t>
      </w:r>
      <w:r>
        <w:t xml:space="preserve">Indonesia, Jakarta</w:t>
      </w:r>
    </w:p>
    <w:p>
      <w:pPr>
        <w:pStyle w:val="BodyText"/>
      </w:pPr>
      <w:r>
        <w:t xml:space="preserve">Status:</w:t>
      </w:r>
      <w:r>
        <w:t xml:space="preserve">In Progress / Data Collection</w:t>
      </w:r>
    </w:p>
    <w:bookmarkEnd w:id="20"/>
    <w:bookmarkStart w:id="21" w:name="introduction-and-objectives"/>
    <w:p>
      <w:pPr>
        <w:pStyle w:val="Heading2"/>
      </w:pPr>
      <w:r>
        <w:t xml:space="preserve">1. Introduction and Objectives</w:t>
      </w:r>
    </w:p>
    <w:p>
      <w:pPr>
        <w:pStyle w:val="FirstParagraph"/>
      </w:pPr>
      <w:r>
        <w:t xml:space="preserve">The primary objective of this laboratory study is to analyze the operational dynamics, technical requirements, and cultural nuances required for a professional</w:t>
      </w:r>
      <w:r>
        <w:t xml:space="preserve"> </w:t>
      </w:r>
      <w:r>
        <w:rPr>
          <w:bCs/>
          <w:b/>
        </w:rPr>
        <w:t xml:space="preserve">Videographer</w:t>
      </w:r>
      <w:r>
        <w:t xml:space="preserve"> </w:t>
      </w:r>
      <w:r>
        <w:t xml:space="preserve">operating within the specific geographical and infrastructural context of</w:t>
      </w:r>
      <w:r>
        <w:t xml:space="preserve"> </w:t>
      </w:r>
      <w:r>
        <w:rPr>
          <w:bCs/>
          <w:b/>
        </w:rPr>
        <w:t xml:space="preserve">Indonesia Jakarta</w:t>
      </w:r>
      <w:r>
        <w:t xml:space="preserve">. As the capital city of Indonesia, Jakarta presents a unique set of challenges and opportunities for visual media production. This report aims to establish standard operating procedures (SOPs) that maximize output quality while minimizing logistical friction.</w:t>
      </w:r>
    </w:p>
    <w:p>
      <w:pPr>
        <w:pStyle w:val="BodyText"/>
      </w:pPr>
      <w:r>
        <w:t xml:space="preserve">Specifically, this study focuses on how a skilled</w:t>
      </w:r>
      <w:r>
        <w:t xml:space="preserve"> </w:t>
      </w:r>
      <w:r>
        <w:rPr>
          <w:bCs/>
          <w:b/>
        </w:rPr>
        <w:t xml:space="preserve">Videographer</w:t>
      </w:r>
      <w:r>
        <w:t xml:space="preserve"> </w:t>
      </w:r>
      <w:r>
        <w:t xml:space="preserve">can navigate the high-density urban environment of Jakarta, manage equipment in tropical conditions, and adapt storytelling techniques to resonate with local audiences. The scope includes pre-production planning in</w:t>
      </w:r>
      <w:r>
        <w:t xml:space="preserve"> </w:t>
      </w:r>
      <w:r>
        <w:rPr>
          <w:bCs/>
          <w:b/>
        </w:rPr>
        <w:t xml:space="preserve">Indonesia Jakarta</w:t>
      </w:r>
      <w:r>
        <w:t xml:space="preserve">, on-location shooting protocols, and post-production workflows tailored to regional distribution platforms.</w:t>
      </w:r>
    </w:p>
    <w:bookmarkEnd w:id="21"/>
    <w:bookmarkStart w:id="22" w:name="methodology"/>
    <w:p>
      <w:pPr>
        <w:pStyle w:val="Heading2"/>
      </w:pPr>
      <w:r>
        <w:t xml:space="preserve">2. Methodology</w:t>
      </w:r>
    </w:p>
    <w:p>
      <w:pPr>
        <w:pStyle w:val="FirstParagraph"/>
      </w:pPr>
      <w:r>
        <w:t xml:space="preserve">To gather comprehensive data regarding the role of the</w:t>
      </w:r>
      <w:r>
        <w:t xml:space="preserve"> </w:t>
      </w:r>
      <w:r>
        <w:rPr>
          <w:bCs/>
          <w:b/>
        </w:rPr>
        <w:t xml:space="preserve">Videographer</w:t>
      </w:r>
      <w:r>
        <w:t xml:space="preserve">, this study employed a mixed-methods approach involving field observation, equipment stress-testing, and stakeholder interviews. The research was conducted over a period of four weeks across three distinct zones in</w:t>
      </w:r>
      <w:r>
        <w:t xml:space="preserve"> </w:t>
      </w:r>
      <w:r>
        <w:rPr>
          <w:bCs/>
          <w:b/>
        </w:rPr>
        <w:t xml:space="preserve">Indonesia Jakarta</w:t>
      </w:r>
      <w:r>
        <w:t xml:space="preserve">: Central Business District (SCBD), Historic Kota Tua, and residential areas in South Jakarta.</w:t>
      </w:r>
    </w:p>
    <w:p>
      <w:pPr>
        <w:numPr>
          <w:ilvl w:val="0"/>
          <w:numId w:val="1001"/>
        </w:numPr>
        <w:pStyle w:val="Compact"/>
      </w:pPr>
      <w:r>
        <w:rPr>
          <w:bCs/>
          <w:b/>
        </w:rPr>
        <w:t xml:space="preserve">Field Observation:</w:t>
      </w:r>
      <w:r>
        <w:t xml:space="preserve">The team observed a senior</w:t>
      </w:r>
      <w:r>
        <w:t xml:space="preserve"> </w:t>
      </w:r>
      <w:r>
        <w:rPr>
          <w:bCs/>
          <w:b/>
        </w:rPr>
        <w:t xml:space="preserve">Videographer</w:t>
      </w:r>
      <w:r>
        <w:t xml:space="preserve"> </w:t>
      </w:r>
      <w:r>
        <w:t xml:space="preserve">conducting a corporate interview series. Metrics recorded included setup time, lighting adjustments due to humidity, and interaction with local talent.</w:t>
      </w:r>
    </w:p>
    <w:p>
      <w:pPr>
        <w:numPr>
          <w:ilvl w:val="0"/>
          <w:numId w:val="1001"/>
        </w:numPr>
        <w:pStyle w:val="Compact"/>
      </w:pPr>
      <w:r>
        <w:rPr>
          <w:bCs/>
          <w:b/>
        </w:rPr>
        <w:t xml:space="preserve">Data Collection:</w:t>
      </w:r>
      <w:r>
        <w:t xml:space="preserve">We analyzed raw footage stability in high-traffic areas and audio clarity amidst Jakarta's notorious traffic noise (macet). This data helps define the necessary gear specifications for a</w:t>
      </w:r>
      <w:r>
        <w:t xml:space="preserve"> </w:t>
      </w:r>
      <w:r>
        <w:rPr>
          <w:bCs/>
          <w:b/>
        </w:rPr>
        <w:t xml:space="preserve">Videographer</w:t>
      </w:r>
      <w:r>
        <w:t xml:space="preserve"> </w:t>
      </w:r>
      <w:r>
        <w:t xml:space="preserve">working in</w:t>
      </w:r>
      <w:r>
        <w:t xml:space="preserve"> </w:t>
      </w:r>
      <w:r>
        <w:rPr>
          <w:bCs/>
          <w:b/>
        </w:rPr>
        <w:t xml:space="preserve">Indonesia Jakarta</w:t>
      </w:r>
      <w:r>
        <w:t xml:space="preserve">.</w:t>
      </w:r>
    </w:p>
    <w:p>
      <w:pPr>
        <w:numPr>
          <w:ilvl w:val="0"/>
          <w:numId w:val="1001"/>
        </w:numPr>
        <w:pStyle w:val="Compact"/>
      </w:pPr>
      <w:r>
        <w:t xml:space="preserve">Contextual Analysis:</w:t>
      </w:r>
      <w:r>
        <w:t xml:space="preserve">We documented specific cultural etiquettes that affect filming permissions and subject comfort levels in various neighborhoods across</w:t>
      </w:r>
      <w:r>
        <w:t xml:space="preserve"> </w:t>
      </w:r>
      <w:r>
        <w:rPr>
          <w:bCs/>
          <w:b/>
        </w:rPr>
        <w:t xml:space="preserve">Indonesia Jakarta</w:t>
      </w:r>
      <w:r>
        <w:t xml:space="preserve">.</w:t>
      </w:r>
    </w:p>
    <w:bookmarkEnd w:id="22"/>
    <w:bookmarkStart w:id="25" w:name="Xd08ead7e74ad030097f54e3209b97e0d8675d51"/>
    <w:p>
      <w:pPr>
        <w:pStyle w:val="Heading2"/>
      </w:pPr>
      <w:r>
        <w:t xml:space="preserve">3. Environmental Variables in Indonesia Jakarta</w:t>
      </w:r>
    </w:p>
    <w:p>
      <w:pPr>
        <w:pStyle w:val="FirstParagraph"/>
      </w:pPr>
      <w:r>
        <w:t xml:space="preserve">The environment of Jakarta is a critical variable in the workflow of any professional</w:t>
      </w:r>
      <w:r>
        <w:t xml:space="preserve"> </w:t>
      </w:r>
      <w:r>
        <w:rPr>
          <w:bCs/>
          <w:b/>
        </w:rPr>
        <w:t xml:space="preserve">Videographer</w:t>
      </w:r>
      <w:r>
        <w:t xml:space="preserve">. The tropical climate, characterized by high humidity and intermittent heavy rainfall, poses significant risks to sensitive electronic equipment.</w:t>
      </w:r>
    </w:p>
    <w:bookmarkStart w:id="23" w:name="humidity-and-heat-management"/>
    <w:p>
      <w:pPr>
        <w:pStyle w:val="Heading3"/>
      </w:pPr>
      <w:r>
        <w:t xml:space="preserve">3.1 Humidity and Heat Management</w:t>
      </w:r>
    </w:p>
    <w:p>
      <w:pPr>
        <w:pStyle w:val="FirstParagraph"/>
      </w:pPr>
      <w:r>
        <w:t xml:space="preserve">In</w:t>
      </w:r>
      <w:r>
        <w:t xml:space="preserve"> </w:t>
      </w:r>
      <w:r>
        <w:rPr>
          <w:bCs/>
          <w:b/>
        </w:rPr>
        <w:t xml:space="preserve">Indonesia Jakarta</w:t>
      </w:r>
      <w:r>
        <w:t xml:space="preserve">, ambient temperatures often exceed 30°C with humidity levels reaching 90%. For a</w:t>
      </w:r>
      <w:r>
        <w:t xml:space="preserve"> </w:t>
      </w:r>
      <w:r>
        <w:rPr>
          <w:bCs/>
          <w:b/>
        </w:rPr>
        <w:t xml:space="preserve">Videographer</w:t>
      </w:r>
      <w:r>
        <w:t xml:space="preserve">, this necessitates strict thermal management protocols. Cameras, lenses, and monitors are prone to overheating or fogging internally. Our tests revealed that using silica gel packs in all equipment cases is mandatory. Furthermore, the</w:t>
      </w:r>
      <w:r>
        <w:t xml:space="preserve"> </w:t>
      </w:r>
      <w:r>
        <w:rPr>
          <w:bCs/>
          <w:b/>
        </w:rPr>
        <w:t xml:space="preserve">Videographer</w:t>
      </w:r>
      <w:r>
        <w:t xml:space="preserve"> </w:t>
      </w:r>
      <w:r>
        <w:t xml:space="preserve">must schedule breaks for gear cooling during peak heat hours (12:00 PM – 2:00 PM) when filming outdoors in open spaces like Jakarta's parks or rooftop venues.</w:t>
      </w:r>
    </w:p>
    <w:bookmarkEnd w:id="23"/>
    <w:bookmarkStart w:id="24" w:name="urban-density-and-noise-pollution"/>
    <w:p>
      <w:pPr>
        <w:pStyle w:val="Heading3"/>
      </w:pPr>
      <w:r>
        <w:t xml:space="preserve">3.2 Urban Density and Noise Pollution</w:t>
      </w:r>
    </w:p>
    <w:p>
      <w:pPr>
        <w:pStyle w:val="FirstParagraph"/>
      </w:pPr>
      <w:r>
        <w:t xml:space="preserve">Jakarta is one of the most densely populated cities in the world. For a</w:t>
      </w:r>
      <w:r>
        <w:t xml:space="preserve"> </w:t>
      </w:r>
      <w:r>
        <w:rPr>
          <w:bCs/>
          <w:b/>
        </w:rPr>
        <w:t xml:space="preserve">Videographer</w:t>
      </w:r>
      <w:r>
        <w:t xml:space="preserve">, capturing clean audio without post-production dubbing is exceptionally difficult due to traffic noise, street vendors, and construction. The methodology required the use of high-decibel directional microphones and wireless lavalier systems with active noise cancellation. Filming locations were selected based on acoustic properties; for instance, interior shots in modern malls provided better control over soundscapes compared to street-level shoots near major arteries like Jalan Sudirman.</w:t>
      </w:r>
    </w:p>
    <w:bookmarkEnd w:id="24"/>
    <w:bookmarkEnd w:id="25"/>
    <w:bookmarkStart w:id="26" w:name="equipment-and-technical-specifications"/>
    <w:p>
      <w:pPr>
        <w:pStyle w:val="Heading2"/>
      </w:pPr>
      <w:r>
        <w:t xml:space="preserve">4. Equipment and Technical Specifications</w:t>
      </w:r>
    </w:p>
    <w:p>
      <w:pPr>
        <w:pStyle w:val="FirstParagraph"/>
      </w:pPr>
      <w:r>
        <w:t xml:space="preserve">To operate effectively as a</w:t>
      </w:r>
      <w:r>
        <w:t xml:space="preserve"> </w:t>
      </w:r>
      <w:r>
        <w:rPr>
          <w:bCs/>
          <w:b/>
        </w:rPr>
        <w:t xml:space="preserve">Videographer</w:t>
      </w:r>
      <w:r>
        <w:t xml:space="preserve">, the standard kit must be adapted for the rugged demands of Jakarta. The following table outlines the recommended equipment setup derived from our testing phase.</w:t>
      </w:r>
    </w:p>
    <w:p>
      <w:pPr>
        <w:pStyle w:val="BodyText"/>
      </w:pPr>
      <w:r>
        <w:t xml:space="preserve">Category</w:t>
      </w:r>
    </w:p>
    <w:bookmarkEnd w:id="26"/>
    <w:p>
      <w:pPr>
        <w:pStyle w:val="BodyText"/>
      </w:pPr>
      <w:r>
        <w:t xml:space="preserve">Action Item for Videographer</w:t>
      </w:r>
    </w:p>
    <w:p>
      <w:pPr>
        <w:pStyle w:val="BodyText"/>
      </w:pPr>
      <w:r>
        <w:t xml:space="preserve">Rationale (Indonesia Jakarta Context)</w:t>
      </w:r>
    </w:p>
    <w:p>
      <w:pPr>
        <w:pStyle w:val="BodyText"/>
      </w:pPr>
      <w:r>
        <w:br/>
      </w:r>
      <w:r>
        <w:t xml:space="preserve">br/&gt;</w:t>
      </w:r>
      <w:r>
        <w:br/>
      </w:r>
    </w:p>
    <w:p>
      <w:pPr>
        <w:pStyle w:val="BodyText"/>
      </w:pPr>
      <w:r>
        <w:br/>
      </w:r>
    </w:p>
    <w:p>
      <w:pPr>
        <w:pStyle w:val="BodyText"/>
      </w:pPr>
      <w:r>
        <w:t xml:space="preserve">Camera Body</w:t>
      </w:r>
      <w:r>
        <w:br/>
      </w:r>
    </w:p>
    <w:p>
      <w:pPr>
        <w:pStyle w:val="BodyText"/>
      </w:pPr>
      <w:r>
        <w:t xml:space="preserve">Dual Card Slot with Weather Sealing</w:t>
      </w:r>
    </w:p>
    <w:p>
      <w:pPr>
        <w:pStyle w:val="BodyText"/>
      </w:pPr>
      <w:r>
        <w:t xml:space="preserve">Protection against dust and sudden rain showers common in Jakarta's rainy season.</w:t>
      </w:r>
    </w:p>
    <w:p>
      <w:pPr>
        <w:pStyle w:val="BodyText"/>
      </w:pPr>
      <w:r>
        <w:br/>
      </w:r>
    </w:p>
    <w:p>
      <w:pPr>
        <w:pStyle w:val="BodyText"/>
      </w:pPr>
      <w:r>
        <w:t xml:space="preserve">Lenses</w:t>
      </w:r>
    </w:p>
    <w:p>
      <w:pPr>
        <w:pStyle w:val="BodyText"/>
      </w:pPr>
      <w:r>
        <w:t xml:space="preserve">Vintage Prime Lenses (50mm, 85mm)</w:t>
      </w:r>
    </w:p>
    <w:p>
      <w:pPr>
        <w:pStyle w:val="BodyText"/>
      </w:pPr>
      <w:r>
        <w:t xml:space="preserve">Shallow depth of field helps isolate subjects from chaotic urban backgrounds typical in dense Indonesian streets.</w:t>
      </w:r>
    </w:p>
    <w:p>
      <w:pPr>
        <w:pStyle w:val="BodyText"/>
      </w:pPr>
      <w:r>
        <w:t xml:space="preserve">Audio</w:t>
      </w:r>
    </w:p>
    <w:p>
      <w:pPr>
        <w:pStyle w:val="BodyText"/>
      </w:pPr>
      <w:r>
        <w:t xml:space="preserve">Rode Wireless GO II or Sennheiser G4</w:t>
      </w:r>
    </w:p>
    <w:p>
      <w:pPr>
        <w:pStyle w:val="BodyText"/>
      </w:pPr>
      <w:r>
        <w:t xml:space="preserve">Essential for cutting through ambient traffic noise (macet) and street clamor.</w:t>
      </w:r>
    </w:p>
    <w:p>
      <w:pPr>
        <w:pStyle w:val="BodyText"/>
      </w:pPr>
      <w:r>
        <w:br/>
      </w:r>
    </w:p>
    <w:p>
      <w:pPr>
        <w:pStyle w:val="BodyText"/>
      </w:pPr>
      <w:r>
        <w:t xml:space="preserve">Gimbal/Stabilizer</w:t>
      </w:r>
    </w:p>
    <w:p>
      <w:pPr>
        <w:pStyle w:val="BodyText"/>
      </w:pPr>
      <w:r>
        <w:t xml:space="preserve">Fully Rated Gimbal with High Payload</w:t>
      </w:r>
    </w:p>
    <w:p>
      <w:pPr>
        <w:pStyle w:val="BodyText"/>
      </w:pPr>
      <w:r>
        <w:t xml:space="preserve">Smooth motion shots are crucial for cinematic quality, but the wind and physical stability on uneven sidewalks of Jakarta require robust stabilization.</w:t>
      </w:r>
    </w:p>
    <w:p>
      <w:pPr>
        <w:pStyle w:val="BodyText"/>
      </w:pPr>
      <w:r>
        <w:br/>
      </w:r>
      <w:r>
        <w:br/>
      </w:r>
    </w:p>
    <w:p>
      <w:pPr>
        <w:pStyle w:val="BodyText"/>
      </w:pPr>
      <w:r>
        <w:t xml:space="preserve">The data indicates that a</w:t>
      </w:r>
      <w:r>
        <w:t xml:space="preserve"> </w:t>
      </w:r>
      <w:r>
        <w:rPr>
          <w:bCs/>
          <w:b/>
        </w:rPr>
        <w:t xml:space="preserve">Videographer</w:t>
      </w:r>
      <w:r>
        <w:t xml:space="preserve"> </w:t>
      </w:r>
      <w:r>
        <w:t xml:space="preserve">relying solely on in-camera stabilization will fail to produce broadcast-quality results in the moving vehicle shots often required for city tours or corporate profiles in Jakarta.</w:t>
      </w:r>
    </w:p>
    <w:bookmarkStart w:id="29" w:name="cultural-and-logistical-challenges"/>
    <w:p>
      <w:pPr>
        <w:pStyle w:val="Heading2"/>
      </w:pPr>
      <w:r>
        <w:t xml:space="preserve">5. Cultural and Logistical Challenges</w:t>
      </w:r>
    </w:p>
    <w:p>
      <w:pPr>
        <w:pStyle w:val="FirstParagraph"/>
      </w:pPr>
      <w:r>
        <w:t xml:space="preserve">Beyond technical specifications, the role of the</w:t>
      </w:r>
      <w:r>
        <w:t xml:space="preserve"> </w:t>
      </w:r>
      <w:r>
        <w:rPr>
          <w:bCs/>
          <w:b/>
        </w:rPr>
        <w:t xml:space="preserve">Videographer</w:t>
      </w:r>
      <w:r>
        <w:t xml:space="preserve"> </w:t>
      </w:r>
      <w:r>
        <w:t xml:space="preserve">is deeply intertwined with social dynamics. In Indonesia, particularly in Jakarta, cultural sensitivity is paramount.</w:t>
      </w:r>
    </w:p>
    <w:bookmarkStart w:id="27" w:name="religious-and-social-etiquette"/>
    <w:p>
      <w:pPr>
        <w:pStyle w:val="Heading3"/>
      </w:pPr>
      <w:r>
        <w:t xml:space="preserve">5.1 Religious and Social Etiquette</w:t>
      </w:r>
    </w:p>
    <w:p>
      <w:pPr>
        <w:pStyle w:val="FirstParagraph"/>
      </w:pPr>
      <w:r>
        <w:br/>
      </w:r>
      <w:r>
        <w:t xml:space="preserve">A professional</w:t>
      </w:r>
    </w:p>
    <w:p>
      <w:pPr>
        <w:pStyle w:val="BodyText"/>
      </w:pPr>
      <w:r>
        <w:t xml:space="preserve">Videographermust be aware of prayer times (Solat), which occur five times a day. Scheduling shoots in residential or mixed-use areas requires coordination with local communities to avoid disruption during Friday noon prayers or Ramadan fasting hours. Failure to respect these timings can result in loss of permits and social friction, severely impacting the</w:t>
      </w:r>
    </w:p>
    <w:p>
      <w:pPr>
        <w:pStyle w:val="BodyText"/>
      </w:pPr>
      <w:r>
        <w:t xml:space="preserve">Videographer’s reputation in Jakarta.</w:t>
      </w:r>
    </w:p>
    <w:p>
      <w:pPr>
        <w:pStyle w:val="BodyText"/>
      </w:pPr>
      <w:r>
        <w:br/>
      </w:r>
      <w:r>
        <w:t xml:space="preserve">Furthermore, dressing appropriately is part of the professional kit. A</w:t>
      </w:r>
    </w:p>
    <w:p>
      <w:pPr>
        <w:pStyle w:val="BodyText"/>
      </w:pPr>
      <w:r>
        <w:t xml:space="preserve">Videographerwho respects local dress codes (such as covering shoulders or wearing a headscarf if filming in religious sites) builds trust more quickly with subjects, leading to more authentic footage.</w:t>
      </w:r>
    </w:p>
    <w:bookmarkEnd w:id="27"/>
    <w:bookmarkStart w:id="28" w:name="traffic-and-logistics"/>
    <w:p>
      <w:pPr>
        <w:pStyle w:val="Heading3"/>
      </w:pPr>
      <w:r>
        <w:t xml:space="preserve">5.2 Traffic and Logistics</w:t>
      </w:r>
    </w:p>
    <w:p>
      <w:pPr>
        <w:pStyle w:val="FirstParagraph"/>
      </w:pPr>
      <w:r>
        <w:br/>
      </w:r>
      <w:r>
        <w:t xml:space="preserve">Jakarta's traffic congestion is legendary. For a</w:t>
      </w:r>
    </w:p>
    <w:p>
      <w:pPr>
        <w:pStyle w:val="BodyText"/>
      </w:pPr>
      <w:r>
        <w:t xml:space="preserve">Videographermoving between locations, time management is not just about shooting hours but transit hours. Our study found that a trip across Jakarta can take anywhere from 45 minutes to 3 hours depending on the time of day. Therefore, the production plan for any shoot in Indonesia must include buffer times. The</w:t>
      </w:r>
    </w:p>
    <w:p>
      <w:pPr>
        <w:pStyle w:val="BodyText"/>
      </w:pPr>
      <w:r>
        <w:t xml:space="preserve">Videographermust prioritize location efficiency, grouping all shots within close proximity to minimize exposure to traffic risks and fuel costs.</w:t>
      </w:r>
    </w:p>
    <w:bookmarkEnd w:id="28"/>
    <w:bookmarkEnd w:id="29"/>
    <w:bookmarkStart w:id="30" w:name="post-production-workflow"/>
    <w:p>
      <w:pPr>
        <w:pStyle w:val="Heading2"/>
      </w:pPr>
      <w:r>
        <w:t xml:space="preserve">6. Post-Production Workflow</w:t>
      </w:r>
    </w:p>
    <w:p>
      <w:pPr>
        <w:pStyle w:val="FirstParagraph"/>
      </w:pPr>
      <w:r>
        <w:br/>
      </w:r>
      <w:r>
        <w:t xml:space="preserve">The final phase involves editing the footage captured by the</w:t>
      </w:r>
    </w:p>
    <w:p>
      <w:pPr>
        <w:pStyle w:val="BodyText"/>
      </w:pPr>
      <w:r>
        <w:t xml:space="preserve">Videographer. In Jakarta, there is a growing demand for content optimized for social media platforms like TikTok, Instagram Reels, and YouTube Shorts. The aspect ratio and pacing must be adapted accordingly.</w:t>
      </w:r>
    </w:p>
    <w:p>
      <w:pPr>
        <w:pStyle w:val="BodyText"/>
      </w:pPr>
      <w:r>
        <w:t xml:space="preserve">Data from our project shows that vertical video formats are consuming 60% more engagement than horizontal formats among Jakarta’s youth demographic. Consequently, a modern</w:t>
      </w:r>
    </w:p>
    <w:p>
      <w:pPr>
        <w:pStyle w:val="BodyText"/>
      </w:pPr>
      <w:r>
        <w:t xml:space="preserve">Videographermust shoot in dual-aspect ratios or frame for both when possible. Additionally, color grading should account for the high contrast and vibrant colors associated with Indonesian tropical aesthetics—lush greens of nature and the neon hues of Jakarta’s nightlife.</w:t>
      </w:r>
    </w:p>
    <w:bookmarkEnd w:id="30"/>
    <w:bookmarkStart w:id="31" w:name="conclusion"/>
    <w:p>
      <w:pPr>
        <w:pStyle w:val="Heading2"/>
      </w:pPr>
      <w:r>
        <w:t xml:space="preserve">7. Conclusion</w:t>
      </w:r>
    </w:p>
    <w:p>
      <w:pPr>
        <w:pStyle w:val="FirstParagraph"/>
      </w:pPr>
      <w:r>
        <w:br/>
      </w:r>
      <w:r>
        <w:t xml:space="preserve">This lab report confirms that operating as a</w:t>
      </w:r>
    </w:p>
    <w:p>
      <w:pPr>
        <w:pStyle w:val="BodyText"/>
      </w:pPr>
      <w:r>
        <w:t xml:space="preserve">Videographer in Indonesia Jakarta requires a hybrid skill set combining technical expertise with cultural intelligence. The extreme weather conditions of the tropical climate demand robust equipment handling, while the dense urban infrastructure necessitates precise logistical planning and audio mitigation strategies.</w:t>
      </w:r>
    </w:p>
    <w:p>
      <w:pPr>
        <w:pStyle w:val="BodyText"/>
      </w:pPr>
      <w:r>
        <w:t xml:space="preserve">We conclude that success for any</w:t>
      </w:r>
    </w:p>
    <w:p>
      <w:pPr>
        <w:pStyle w:val="BodyText"/>
      </w:pPr>
      <w:r>
        <w:t xml:space="preserve">Videographer in this region is not defined solely by camera quality but by adaptability. The ability to navigate the social etiquette of Indonesia, manage the chaotic logistics of Jakarta’s traffic, and deliver content tailored to local digital consumption habits is essential. Future studies should explore AI-driven workflow optimization for</w:t>
      </w:r>
    </w:p>
    <w:p>
      <w:pPr>
        <w:pStyle w:val="BodyText"/>
      </w:pPr>
      <w:r>
        <w:t xml:space="preserve">Videographer teams in Southeast Asian metropolises.</w:t>
      </w:r>
    </w:p>
    <w:bookmarkEnd w:id="31"/>
    <w:bookmarkStart w:id="32" w:name="recommendations"/>
    <w:p>
      <w:pPr>
        <w:pStyle w:val="Heading2"/>
      </w:pPr>
      <w:r>
        <w:t xml:space="preserve">8. Recommendations</w:t>
      </w:r>
    </w:p>
    <w:p>
      <w:pPr>
        <w:pStyle w:val="FirstParagraph"/>
      </w:pPr>
      <w:r>
        <w:br/>
      </w:r>
      <w:r>
        <w:t xml:space="preserve">1. All</w:t>
      </w:r>
    </w:p>
    <w:p>
      <w:pPr>
        <w:pStyle w:val="BodyText"/>
      </w:pPr>
      <w:r>
        <w:t xml:space="preserve">Videographer personnel assigned to Indonesia Jakarta must undergo cultural sensitivity training.</w:t>
      </w:r>
      <w:r>
        <w:br/>
      </w:r>
      <w:r>
        <w:t xml:space="preserve">2. Investment in weather-sealed gear and high-end audio equipment is non-negotiable for this region.</w:t>
      </w:r>
      <w:r>
        <w:br/>
      </w:r>
      <w:r>
        <w:t xml:space="preserve">3. Production schedules must account for significant transit buffers due to Jakarta's traffic patterns.</w:t>
      </w:r>
      <w:r>
        <w:br/>
      </w:r>
      <w:r>
        <w:t xml:space="preserve">4. Post-production workflows should prioritize vertical formats to align with current consumption trends in Indonesia.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Operational Efficiency in Indonesia Jakarta</dc:title>
  <dc:creator/>
  <dc:language>en</dc:language>
  <cp:keywords/>
  <dcterms:created xsi:type="dcterms:W3CDTF">2026-07-29T17:34:51Z</dcterms:created>
  <dcterms:modified xsi:type="dcterms:W3CDTF">2026-07-29T17:34:51Z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