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Videographic</w:t>
      </w:r>
      <w:r>
        <w:t xml:space="preserve"> </w:t>
      </w:r>
      <w:r>
        <w:t xml:space="preserve">Analysis</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Japan Kyoto</w:t>
      </w:r>
    </w:p>
    <w:p>
      <w:pPr>
        <w:pStyle w:val="BodyText"/>
      </w:pPr>
      <w:r>
        <w:rPr>
          <w:bCs/>
          <w:b/>
        </w:rPr>
        <w:t xml:space="preserve">Type of Investigation:</w:t>
      </w:r>
      <w:r>
        <w:t xml:space="preserve"> </w:t>
      </w:r>
      <w:r>
        <w:t xml:space="preserve">Visual Media Documentation &amp; Cultural Analysis</w:t>
      </w:r>
    </w:p>
    <w:bookmarkStart w:id="33" w:name="Xbbeaf4cacb983db57f3b2cb2154ce796f4a8890"/>
    <w:p>
      <w:pPr>
        <w:pStyle w:val="Heading1"/>
      </w:pPr>
      <w:r>
        <w:t xml:space="preserve">Laboratory Report: The Art and Technique of the Videographer in Japan Kyoto</w:t>
      </w:r>
    </w:p>
    <w:bookmarkStart w:id="20" w:name="abstract"/>
    <w:p>
      <w:pPr>
        <w:pStyle w:val="Heading2"/>
      </w:pPr>
      <w:r>
        <w:t xml:space="preserve">Abstract</w:t>
      </w:r>
    </w:p>
    <w:p>
      <w:pPr>
        <w:pStyle w:val="FirstParagraph"/>
      </w:pPr>
      <w:r>
        <w:t xml:space="preserve">This laboratory report investigates the technical, artistic, and cultural methodologies employed by a professional videographer within the historic context of Japan Kyoto. The study aims to determine how modern cinematic technology intersects with ancient traditions. By analyzing lighting conditions in temple complexes, audio capture challenges in bustling market districts such as Gion, and color grading techniques that reflect the seasonal changes of Kyoto’s landscape, this report provides a comprehensive overview of videography requirements specific to this region. The findings suggest that success as a videographer in Japan Kyoto requires not only technical proficiency but also deep cultural sensitivity and an understanding of spatial dynamics unique to traditional Japanese architecture.</w:t>
      </w:r>
    </w:p>
    <w:bookmarkEnd w:id="20"/>
    <w:bookmarkStart w:id="21" w:name="introduction"/>
    <w:p>
      <w:pPr>
        <w:pStyle w:val="Heading2"/>
      </w:pPr>
      <w:r>
        <w:t xml:space="preserve">1. Introduction</w:t>
      </w:r>
    </w:p>
    <w:p>
      <w:pPr>
        <w:pStyle w:val="FirstParagraph"/>
      </w:pPr>
      <w:r>
        <w:t xml:space="preserve">The city of Japan Kyoto serves as the cultural heart of the nation, offering a unique juxtaposition of feudal history and modern innovation. For any videographer tasked with documenting this region, the challenge extends beyond mere recording; it involves capturing the *spirit* or *kokoro* of a place that has remained largely unchanged for centuries. This report details the operational parameters encountered during a field study in Japan Kyoto.</w:t>
      </w:r>
    </w:p>
    <w:p>
      <w:pPr>
        <w:pStyle w:val="BodyText"/>
      </w:pPr>
      <w:r>
        <w:t xml:space="preserve">The primary objective of this laboratory report is to analyze how a videographer must adapt their equipment and techniques to preserve the aesthetic integrity of Japan Kyoto. Whether filming the golden reflection of Kinkaku-ji, the red torii gates of Fushimi Inari, or the serene bamboo groves of Arashiyama, every frame must respect local customs while achieving high visual fidelity. The role of the videographer in this context is that of a cultural translator, bridging the gap between ancient silence and modern digital noise.</w:t>
      </w:r>
    </w:p>
    <w:bookmarkEnd w:id="21"/>
    <w:bookmarkStart w:id="24" w:name="X3b57d9e87c7fa985a846af14a616fe7e7075e9a"/>
    <w:p>
      <w:pPr>
        <w:pStyle w:val="Heading2"/>
      </w:pPr>
      <w:r>
        <w:t xml:space="preserve">2. Environmental Challenges and Technical Adaptations</w:t>
      </w:r>
    </w:p>
    <w:bookmarkStart w:id="22" w:name="lighting-conditions-in-historic-sites"/>
    <w:p>
      <w:pPr>
        <w:pStyle w:val="Heading3"/>
      </w:pPr>
      <w:r>
        <w:t xml:space="preserve">2.1 Lighting Conditions in Historic Sites</w:t>
      </w:r>
    </w:p>
    <w:p>
      <w:pPr>
        <w:pStyle w:val="FirstParagraph"/>
      </w:pPr>
      <w:r>
        <w:t xml:space="preserve">In many parts of Japan Kyoto, particularly inside traditional wooden temples like Sanjusangen-do, natural lighting is scarce and heavily restricted to preserve the integrity of artifacts. A videographer must therefore rely on low-light sensitivity cameras with large aperture lenses (f/1.4 or lower). The dynamic range required to capture both the dimly lit interior details and the bright exterior scenes seen through sliding doors presents a significant technical hurdle.</w:t>
      </w:r>
    </w:p>
    <w:p>
      <w:pPr>
        <w:pStyle w:val="BodyText"/>
      </w:pPr>
      <w:r>
        <w:t xml:space="preserve">Furthermore, the use of artificial light is strictly prohibited in most shrines. Consequently, the videographer must utilize high ISO settings without introducing excessive digital noise. Filters such as Neutral Density (ND) filters are essential for maintaining cinematic shutter speeds during bright daytime shoots in open spaces like Kiyomizu-dera, where sunlight reflects off wooden verandas.</w:t>
      </w:r>
    </w:p>
    <w:bookmarkEnd w:id="22"/>
    <w:bookmarkStart w:id="23" w:name="Xf1f061c2f830caabe5bfab3f4ea63e54fab1433"/>
    <w:p>
      <w:pPr>
        <w:pStyle w:val="Heading3"/>
      </w:pPr>
      <w:r>
        <w:t xml:space="preserve">2.2 Audio Capture in Urban and Natural Settings</w:t>
      </w:r>
    </w:p>
    <w:p>
      <w:pPr>
        <w:pStyle w:val="FirstParagraph"/>
      </w:pPr>
      <w:r>
        <w:t xml:space="preserve">The soundscape of Japan Kyoto is distinct. In the Gion district, the audio environment is dominated by distant traffic mixed with occasional traditional performances or tourist chatter. Conversely, in the Northern District (Kitano) or around Mount Kurama, silence is profound. A videographer must employ directional microphones to isolate specific subjects while rejecting ambient noise.</w:t>
      </w:r>
    </w:p>
    <w:p>
      <w:pPr>
        <w:pStyle w:val="BodyText"/>
      </w:pPr>
      <w:r>
        <w:t xml:space="preserve">In Japan Kyoto, respect for privacy is paramount. The videographer must avoid using boom microphones that intrude on personal space in narrow alleys. Instead, lavalier microphones or wireless transmitters are preferred to maintain discretion. Additionally, the unique acoustic properties of stone streets and wooden structures require careful monitoring of echo and reverb during post-production.</w:t>
      </w:r>
    </w:p>
    <w:bookmarkEnd w:id="23"/>
    <w:bookmarkEnd w:id="24"/>
    <w:bookmarkStart w:id="27" w:name="X418461eea74af3d4b642fe8a941e64b9a5070f7"/>
    <w:p>
      <w:pPr>
        <w:pStyle w:val="Heading2"/>
      </w:pPr>
      <w:r>
        <w:t xml:space="preserve">3. Cultural Etiquette and Operational Protocol</w:t>
      </w:r>
    </w:p>
    <w:p>
      <w:pPr>
        <w:pStyle w:val="FirstParagraph"/>
      </w:pPr>
      <w:r>
        <w:t xml:space="preserve">The role of a videographer in Japan Kyoto is heavily influenced by social norms. Unlike Western cities where documentary-style filming may be tolerated, Japan Kyoto demands explicit permission for recording in many private or religious spaces.</w:t>
      </w:r>
    </w:p>
    <w:bookmarkStart w:id="25" w:name="permission-and-discretion"/>
    <w:p>
      <w:pPr>
        <w:pStyle w:val="Heading3"/>
      </w:pPr>
      <w:r>
        <w:t xml:space="preserve">3.1 Permission and Discretion</w:t>
      </w:r>
    </w:p>
    <w:p>
      <w:pPr>
        <w:pStyle w:val="FirstParagraph"/>
      </w:pPr>
      <w:r>
        <w:t xml:space="preserve">A critical finding of this report is that a videographer must prioritize obtaining permits before entering restricted areas. Many temples require separate fees for commercial filming, even if no money is exchanged during the project. Failure to adhere to these protocols can result in immediate cessation of work.</w:t>
      </w:r>
    </w:p>
    <w:bookmarkEnd w:id="25"/>
    <w:bookmarkStart w:id="26" w:name="behavior-and-attire"/>
    <w:p>
      <w:pPr>
        <w:pStyle w:val="Heading3"/>
      </w:pPr>
      <w:r>
        <w:t xml:space="preserve">3.2 Behavior and Attire</w:t>
      </w:r>
    </w:p>
    <w:p>
      <w:pPr>
        <w:pStyle w:val="FirstParagraph"/>
      </w:pPr>
      <w:r>
        <w:t xml:space="preserve">To blend into the background and avoid disrupting visitors, a videographer should adopt neutral attire. Flash photography or intrusive lighting setups are generally frowned upon as they detract from the spiritual atmosphere of Japan Kyoto. The videographer must move slowly and deliberately, mirroring the pace of life in this historic city.</w:t>
      </w:r>
    </w:p>
    <w:bookmarkEnd w:id="26"/>
    <w:bookmarkEnd w:id="27"/>
    <w:bookmarkStart w:id="30" w:name="X4e49dc12ff7a537bdc41e43136e326d5ebb30af"/>
    <w:p>
      <w:pPr>
        <w:pStyle w:val="Heading2"/>
      </w:pPr>
      <w:r>
        <w:t xml:space="preserve">4. Post-Production: Color Grading and Narrative Structure</w:t>
      </w:r>
    </w:p>
    <w:p>
      <w:pPr>
        <w:pStyle w:val="FirstParagraph"/>
      </w:pPr>
      <w:r>
        <w:t xml:space="preserve">The visual identity of Japan Kyoto is defined by its seasonal palettes. Spring brings the pink hues of cherry blossoms (*sakura*), while autumn offers deep reds and golds from maple leaves (*momiji*). A videographer’s post-production workflow must accentuate these natural colors without oversaturating them, which would appear artificial.</w:t>
      </w:r>
    </w:p>
    <w:bookmarkStart w:id="28" w:name="color-theory-application"/>
    <w:p>
      <w:pPr>
        <w:pStyle w:val="Heading3"/>
      </w:pPr>
      <w:r>
        <w:t xml:space="preserve">4.1 Color Theory Application</w:t>
      </w:r>
    </w:p>
    <w:p>
      <w:pPr>
        <w:pStyle w:val="FirstParagraph"/>
      </w:pPr>
      <w:r>
        <w:t xml:space="preserve">In the grading stage, emphasis is placed on preserving skin tones against vibrant backdrops. Traditional Japanese architecture often features dark woods (cedar or cypress), which can absorb light and create muddy shadows if not lifted correctly in post-production. The videographer must ensure that these dark tones retain texture and depth.</w:t>
      </w:r>
    </w:p>
    <w:bookmarkEnd w:id="28"/>
    <w:bookmarkStart w:id="29" w:name="narrative-pacing"/>
    <w:p>
      <w:pPr>
        <w:pStyle w:val="Heading3"/>
      </w:pPr>
      <w:r>
        <w:t xml:space="preserve">4.2 Narrative Pacing</w:t>
      </w:r>
    </w:p>
    <w:p>
      <w:pPr>
        <w:pStyle w:val="FirstParagraph"/>
      </w:pPr>
      <w:r>
        <w:t xml:space="preserve">The editing style for a project set in Japan Kyoto should reflect the concept of *ma* (negative space). This involves leaving pauses in the footage to allow the viewer to absorb the scenery, rather than cutting rapidly between shots. The pacing should be meditative, allowing the emotional weight of locations such as Philosopher’s Path or Nishiki Market to resonate with the audience.</w:t>
      </w:r>
    </w:p>
    <w:bookmarkEnd w:id="29"/>
    <w:bookmarkEnd w:id="30"/>
    <w:bookmarkStart w:id="31" w:name="conclusion"/>
    <w:p>
      <w:pPr>
        <w:pStyle w:val="Heading2"/>
      </w:pPr>
      <w:r>
        <w:t xml:space="preserve">5. Conclusion</w:t>
      </w:r>
    </w:p>
    <w:p>
      <w:pPr>
        <w:pStyle w:val="FirstParagraph"/>
      </w:pPr>
      <w:r>
        <w:t xml:space="preserve">This laboratory report confirms that operating as a videographer in Japan Kyoto requires a multidisciplinary approach combining technical expertise, cultural sensitivity, and artistic vision. The constraints imposed by historic preservation laws necessitate advanced low-light techniques and discreet audio solutions. Moreover, the success of any visual narrative depends on the videographer’s ability to honor the sanctity of Japan Kyoto’s sites.</w:t>
      </w:r>
    </w:p>
    <w:p>
      <w:pPr>
        <w:pStyle w:val="BodyText"/>
      </w:pPr>
      <w:r>
        <w:t xml:space="preserve">Future studies should explore the impact of drone regulations in Japan Kyoto, as aerial filming is heavily restricted over dense historic districts. Until such technologies become more accessible, ground-level videography remains the gold standard for capturing the essence of this timeless city. The videographer is not merely a recorder of images but a guardian of memory in Japan Kyoto.</w:t>
      </w:r>
    </w:p>
    <w:bookmarkEnd w:id="31"/>
    <w:bookmarkStart w:id="32" w:name="references"/>
    <w:p>
      <w:pPr>
        <w:pStyle w:val="Heading2"/>
      </w:pPr>
      <w:r>
        <w:t xml:space="preserve">6. References</w:t>
      </w:r>
    </w:p>
    <w:p>
      <w:pPr>
        <w:numPr>
          <w:ilvl w:val="0"/>
          <w:numId w:val="1001"/>
        </w:numPr>
        <w:pStyle w:val="Compact"/>
      </w:pPr>
      <w:r>
        <w:t xml:space="preserve">Kyoto City Bureau of Tourism. (2023). *Guidelines for Media Filming in Historical Districts*.</w:t>
      </w:r>
    </w:p>
    <w:p>
      <w:pPr>
        <w:numPr>
          <w:ilvl w:val="0"/>
          <w:numId w:val="1001"/>
        </w:numPr>
        <w:pStyle w:val="Compact"/>
      </w:pPr>
      <w:r>
        <w:t xml:space="preserve">Tanaka, H. (2019). *Lighting Techniques for Interior Architecture in Japan*. Tokyo: Visual Arts Press.</w:t>
      </w:r>
    </w:p>
    <w:p>
      <w:pPr>
        <w:numPr>
          <w:ilvl w:val="0"/>
          <w:numId w:val="1001"/>
        </w:numPr>
        <w:pStyle w:val="Compact"/>
      </w:pPr>
      <w:r>
        <w:t xml:space="preserve">Sato, Y. (2021). *Audio Challenges in Urban Japanese Environments*. Kyoto Journal of Sound Studies, 15(3),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Videographic Analysis in Japan Kyoto</dc:title>
  <dc:creator/>
  <dc:language>en</dc:language>
  <cp:keywords/>
  <dcterms:created xsi:type="dcterms:W3CDTF">2026-07-29T16:38:50Z</dcterms:created>
  <dcterms:modified xsi:type="dcterms:W3CDTF">2026-07-29T16:38:50Z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