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Analysis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7ae7625c09bb193255e4a354809e1f356a0e28b"/>
    <w:p>
      <w:pPr>
        <w:pStyle w:val="Heading1"/>
      </w:pPr>
      <w:r>
        <w:t xml:space="preserve">Laboratory Report on Videographer Operations and Market Dynamics</w:t>
      </w:r>
    </w:p>
    <w:p>
      <w:pPr>
        <w:pStyle w:val="FirstParagraph"/>
      </w:pPr>
      <w:r>
        <w:rPr>
          <w:bCs/>
          <w:b/>
        </w:rPr>
        <w:t xml:space="preserve">Date:</w:t>
      </w:r>
      <w:r>
        <w:t xml:space="preserve"> </w:t>
      </w:r>
      <w:r>
        <w:t xml:space="preserve">October 26, 2023</w:t>
      </w:r>
      <w:r>
        <w:br/>
      </w:r>
      <w:r>
        <w:rPr>
          <w:bCs/>
          <w:b/>
        </w:rPr>
        <w:t xml:space="preserve">Title:</w:t>
      </w:r>
      <w:r>
        <w:rPr>
          <w:iCs/>
          <w:i/>
        </w:rPr>
        <w:t xml:space="preserve">A Comprehensive Analysis of the Videographer Industry in South Africa, Cape Town</w:t>
      </w:r>
      <w:r>
        <w:br/>
      </w:r>
      <w:r>
        <w:rPr>
          <w:bCs/>
          <w:b/>
        </w:rPr>
        <w:t xml:space="preserve">Subject:</w:t>
      </w:r>
      <w:r>
        <w:rPr>
          <w:iCs/>
          <w:i/>
        </w:rPr>
        <w:t xml:space="preserve">Cinematic Production, Market Analysis, and Technical Requirements</w:t>
      </w:r>
      <w:r>
        <w:br/>
      </w:r>
      <w:r>
        <w:rPr>
          <w:bCs/>
          <w:b/>
        </w:rPr>
        <w:t xml:space="preserve">Status:</w:t>
      </w:r>
    </w:p>
    <w:p>
      <w:pPr>
        <w:pStyle w:val="BodyText"/>
      </w:pPr>
      <w:r>
        <w:t xml:space="preserve">Draft / Preliminary Review</w:t>
      </w:r>
    </w:p>
    <w:bookmarkStart w:id="20" w:name="abstract"/>
    <w:p>
      <w:pPr>
        <w:pStyle w:val="Heading2"/>
      </w:pPr>
      <w:r>
        <w:t xml:space="preserve">1. Abstract</w:t>
      </w:r>
    </w:p>
    <w:p>
      <w:pPr>
        <w:pStyle w:val="FirstParagraph"/>
      </w:pPr>
      <w:r>
        <w:t xml:space="preserve">This report serves as a comprehensive laboratory analysis of the professional Videographer industry within the specific geographic and economic context of South Africa, Cape Town. The objective is to evaluate the technical demands, environmental challenges, and economic opportunities present in this vibrant hub. As global tourism rebounds post-pandemic and local production industries expand rapidly, understanding the nuances of hiring and deploying a skilled</w:t>
      </w:r>
      <w:r>
        <w:t xml:space="preserve"> </w:t>
      </w:r>
      <w:r>
        <w:rPr>
          <w:bCs/>
          <w:b/>
        </w:rPr>
        <w:t xml:space="preserve">Videographer</w:t>
      </w:r>
      <w:r>
        <w:t xml:space="preserve"> </w:t>
      </w:r>
      <w:r>
        <w:t xml:space="preserve">in</w:t>
      </w:r>
      <w:r>
        <w:t xml:space="preserve"> </w:t>
      </w:r>
      <w:r>
        <w:rPr>
          <w:bCs/>
          <w:b/>
        </w:rPr>
        <w:t xml:space="preserve">South Africa, Cape Town</w:t>
      </w:r>
      <w:r>
        <w:t xml:space="preserve">, becomes critical for media agencies, tourism boards, and corporate entities. This document outlines the methodology used to assess current market trends, lighting conditions specific to the region’s unique latitude and geography.</w:t>
      </w:r>
    </w:p>
    <w:bookmarkEnd w:id="20"/>
    <w:bookmarkStart w:id="21" w:name="introduction"/>
    <w:p>
      <w:pPr>
        <w:pStyle w:val="Heading2"/>
      </w:pPr>
      <w:r>
        <w:t xml:space="preserve">2. Introduction</w:t>
      </w:r>
    </w:p>
    <w:p>
      <w:pPr>
        <w:pStyle w:val="FirstParagraph"/>
      </w:pPr>
      <w:r>
        <w:t xml:space="preserve">The role of a professional Videographer has evolved from simple documentation to complex narrative storytelling that drives digital engagement. In the context of</w:t>
      </w:r>
      <w:r>
        <w:t xml:space="preserve"> </w:t>
      </w:r>
      <w:r>
        <w:rPr>
          <w:bCs/>
          <w:b/>
        </w:rPr>
        <w:t xml:space="preserve">South Africa, Cape Town</w:t>
      </w:r>
      <w:r>
        <w:t xml:space="preserve">, this evolution is particularly pronounced due to the city's status as a premier international filming location and its burgeoning local creative economy. The landscape of</w:t>
      </w:r>
      <w:r>
        <w:t xml:space="preserve"> </w:t>
      </w:r>
      <w:r>
        <w:rPr>
          <w:bCs/>
          <w:b/>
        </w:rPr>
        <w:t xml:space="preserve">South Africa, Cape Town</w:t>
      </w:r>
      <w:r>
        <w:t xml:space="preserve">, offers some of the most visually diverse backdrops on Earth, ranging from Table Mountain’s dramatic peaks to the vibrant street art of Woodstock. Consequently, a Videographer operating in this region must possess not only technical proficiency but also an acute awareness of local logistics and cultural sensitivity.</w:t>
      </w:r>
    </w:p>
    <w:p>
      <w:pPr>
        <w:pStyle w:val="BodyText"/>
      </w:pPr>
      <w:r>
        <w:t xml:space="preserve">This laboratory report aims to dissect the operational framework required for high-quality video production in this specific locale. By treating each shoot as a controlled experiment—adjusting for variable inputs such as wind, lighting, and equipment transport—we can derive best practices that maximize output quality while minimizing risk and cost.</w:t>
      </w:r>
    </w:p>
    <w:bookmarkEnd w:id="21"/>
    <w:bookmarkStart w:id="24" w:name="methodology-and-environmental-analysis"/>
    <w:p>
      <w:pPr>
        <w:pStyle w:val="Heading2"/>
      </w:pPr>
      <w:r>
        <w:t xml:space="preserve">3. Methodology and Environmental Analysis</w:t>
      </w:r>
    </w:p>
    <w:p>
      <w:pPr>
        <w:pStyle w:val="FirstParagraph"/>
      </w:pPr>
      <w:r>
        <w:t xml:space="preserve">To accurately assess the requirements for a Videographer in this region, we employed a multi-faceted analysis method involving environmental monitoring, equipment stress-testing, and market comparison.</w:t>
      </w:r>
    </w:p>
    <w:bookmarkStart w:id="22" w:name="geographical-and-climatic-variables"/>
    <w:p>
      <w:pPr>
        <w:pStyle w:val="Heading3"/>
      </w:pPr>
      <w:r>
        <w:t xml:space="preserve">3.1 Geographical and Climatic Variables</w:t>
      </w:r>
    </w:p>
    <w:p>
      <w:pPr>
        <w:pStyle w:val="FirstParagraph"/>
      </w:pPr>
      <w:r>
        <w:t xml:space="preserve">Cape Town is renowned for its "Cape Doctor," the strong south-easterly wind that affects production stability. A Videographer must be equipped with high-quality gimbals, tripods with weighted legs, and potentially drone stabilization technology to counteract gusts exceeding 40km/h. Furthermore, the latitude of</w:t>
      </w:r>
      <w:r>
        <w:t xml:space="preserve"> </w:t>
      </w:r>
      <w:r>
        <w:rPr>
          <w:bCs/>
          <w:b/>
        </w:rPr>
        <w:t xml:space="preserve">South Africa, Cape Town</w:t>
      </w:r>
      <w:r>
        <w:t xml:space="preserve"> </w:t>
      </w:r>
      <w:r>
        <w:t xml:space="preserve">results in distinct seasonal lighting shifts that differ significantly from northern hemisphere standards. The angle of the sun at sunset creates a "golden hour" that lasts longer than in many other parts of the world, requiring a Videographer to plan shoots with precise timing.</w:t>
      </w:r>
    </w:p>
    <w:bookmarkEnd w:id="22"/>
    <w:bookmarkStart w:id="23" w:name="equipment-logistics-and-import-duties"/>
    <w:p>
      <w:pPr>
        <w:pStyle w:val="Heading3"/>
      </w:pPr>
      <w:r>
        <w:t xml:space="preserve">2.2 Equipment Logistics and Import Duties</w:t>
      </w:r>
    </w:p>
    <w:p>
      <w:pPr>
        <w:pStyle w:val="FirstParagraph"/>
      </w:pPr>
      <w:r>
        <w:t xml:space="preserve">A significant portion of this analysis focused on the logistical chain for importing high-end camera gear into South Africa. Temporary importation permits (C130 forms) are often required for foreign Videographers to avoid paying substantial duties on equipment brought in for commercial shoots. The methodology included mapping out local rental houses in Cape Town that provide redundant equipment, ensuring that a Videographer can continue operations even if primary gear fails due to salt corrosion near the Atlantic Seaboard.</w:t>
      </w:r>
    </w:p>
    <w:bookmarkEnd w:id="23"/>
    <w:bookmarkEnd w:id="24"/>
    <w:bookmarkStart w:id="25" w:name="market-dynamics-and-economic-factors"/>
    <w:p>
      <w:pPr>
        <w:pStyle w:val="Heading2"/>
      </w:pPr>
      <w:r>
        <w:t xml:space="preserve">4. Market Dynamics and Economic Factors</w:t>
      </w:r>
    </w:p>
    <w:p>
      <w:pPr>
        <w:pStyle w:val="FirstParagraph"/>
      </w:pPr>
      <w:r>
        <w:t xml:space="preserve">The demand for high-definition video content in</w:t>
      </w:r>
      <w:r>
        <w:t xml:space="preserve"> </w:t>
      </w:r>
      <w:r>
        <w:rPr>
          <w:bCs/>
          <w:b/>
        </w:rPr>
        <w:t xml:space="preserve">South Africa, Cape Town</w:t>
      </w:r>
      <w:r>
        <w:t xml:space="preserve">, is driven by three main sectors: Tourism, Real Estate, and Corporate Branding.</w:t>
      </w:r>
    </w:p>
    <w:p>
      <w:pPr>
        <w:pStyle w:val="BodyText"/>
      </w:pPr>
      <w:r>
        <w:t xml:space="preserve">Sector</w:t>
      </w:r>
    </w:p>
    <w:p>
      <w:pPr>
        <w:pStyle w:val="BodyText"/>
      </w:pPr>
      <w:r>
        <w:t xml:space="preserve">Videographer Requirement</w:t>
      </w:r>
    </w:p>
    <w:p>
      <w:pPr>
        <w:pStyle w:val="BodyText"/>
      </w:pPr>
      <w:r>
        <w:t xml:space="preserve">Estimated Budget Range (ZAR)</w:t>
      </w:r>
    </w:p>
    <w:p>
      <w:pPr>
        <w:pStyle w:val="BodyText"/>
      </w:pPr>
      <w:r>
        <w:t xml:space="preserve">Tourism &amp; Hospitality</w:t>
      </w:r>
    </w:p>
    <w:p>
      <w:pPr>
        <w:pStyle w:val="BodyText"/>
      </w:pPr>
      <w:r>
        <w:t xml:space="preserve">Cinematic drone shots, 4K resolution, emotional storytelling.</w:t>
      </w:r>
    </w:p>
    <w:p>
      <w:pPr>
        <w:pStyle w:val="BodyText"/>
      </w:pPr>
      <w:r>
        <w:t xml:space="preserve">R15,000 - R50,00 per project</w:t>
      </w:r>
    </w:p>
    <w:p>
      <w:pPr>
        <w:pStyle w:val="BodyText"/>
      </w:pPr>
      <w:r>
        <w:t xml:space="preserve">Real Estate Luxury</w:t>
      </w:r>
    </w:p>
    <w:p>
      <w:pPr>
        <w:pStyle w:val="BodyText"/>
      </w:pPr>
      <w:r>
        <w:t xml:space="preserve">The data indicates that a skilled Videographer can command premium rates due to the scarcity of professionals who combine technical expertise with local logistical knowledge. For instance, knowing how to navigate permit requirements for filming at Signal Hill or Boulders Beach is as valuable as the camera equipment itself.</w:t>
      </w:r>
    </w:p>
    <w:bookmarkEnd w:id="25"/>
    <w:bookmarkStart w:id="26" w:name="Xb81e122f011ba2479b7f0efa5d96c6db812ce5c"/>
    <w:p>
      <w:pPr>
        <w:pStyle w:val="Heading2"/>
      </w:pPr>
      <w:r>
        <w:t xml:space="preserve">5. Technical Specifications and Gear Standards</w:t>
      </w:r>
    </w:p>
    <w:p>
      <w:pPr>
        <w:pStyle w:val="FirstParagraph"/>
      </w:pPr>
      <w:r>
        <w:t xml:space="preserve">In this laboratory setting, we established baseline standards for any Videographer operating in</w:t>
      </w:r>
      <w:r>
        <w:t xml:space="preserve"> </w:t>
      </w:r>
      <w:r>
        <w:rPr>
          <w:bCs/>
          <w:b/>
        </w:rPr>
        <w:t xml:space="preserve">South Africa, Cape Town</w:t>
      </w:r>
      <w:r>
        <w:t xml:space="preserve">.</w:t>
      </w:r>
    </w:p>
    <w:p>
      <w:pPr>
        <w:numPr>
          <w:ilvl w:val="0"/>
          <w:numId w:val="1001"/>
        </w:numPr>
        <w:pStyle w:val="Compact"/>
      </w:pPr>
      <w:r>
        <w:rPr>
          <w:bCs/>
          <w:b/>
        </w:rPr>
        <w:t xml:space="preserve">Sensor Size:</w:t>
      </w:r>
    </w:p>
    <w:p>
      <w:pPr>
        <w:numPr>
          <w:ilvl w:val="0"/>
          <w:numId w:val="1001"/>
        </w:numPr>
        <w:pStyle w:val="Compact"/>
      </w:pPr>
      <w:r>
        <w:rPr>
          <w:bCs/>
          <w:b/>
        </w:rPr>
        <w:t xml:space="preserve">Lenses:</w:t>
      </w:r>
      <w:r>
        <w:t xml:space="preserve">A prime lens kit (24mm, 35mm, 85mm) is essential for versatility in tight urban spaces like the Company’s Garden or expansive coastal drives.</w:t>
      </w:r>
    </w:p>
    <w:p>
      <w:pPr>
        <w:numPr>
          <w:ilvl w:val="0"/>
          <w:numId w:val="1001"/>
        </w:numPr>
        <w:pStyle w:val="Compact"/>
      </w:pPr>
      <w:r>
        <w:rPr>
          <w:bCs/>
          <w:b/>
        </w:rPr>
        <w:t xml:space="preserve">Audio Equipment: Due to the windy conditions mentioned in Section 3.1, on-camera microphones are insufficient. Videographers must utilize boom poles with windshields (dead cats) and wireless lavalier systems with heavy-duty foam covers.</w:t>
      </w:r>
    </w:p>
    <w:bookmarkEnd w:id="26"/>
    <w:bookmarkStart w:id="27" w:name="safety-and-risk-management"/>
    <w:p>
      <w:pPr>
        <w:pStyle w:val="Heading2"/>
      </w:pPr>
      <w:r>
        <w:t xml:space="preserve">6. Safety and Risk Management</w:t>
      </w:r>
    </w:p>
    <w:p>
      <w:pPr>
        <w:pStyle w:val="FirstParagraph"/>
      </w:pPr>
      <w:r>
        <w:t xml:space="preserve">Safety is a paramount concern in any lab report involving fieldwork. In</w:t>
      </w:r>
      <w:r>
        <w:t xml:space="preserve"> </w:t>
      </w:r>
      <w:r>
        <w:rPr>
          <w:bCs/>
          <w:b/>
        </w:rPr>
        <w:t xml:space="preserve">South Africa, Cape Town</w:t>
      </w:r>
      <w:r>
        <w:t xml:space="preserve">, a Videographer must be aware of specific urban safety protocols. This includes avoiding filming sensitive infrastructure, understanding no-fly zones for drones (especially near Cape Town International Airport and military bases), and carrying comprehensive insurance that covers both equipment theft and liability.</w:t>
      </w:r>
    </w:p>
    <w:p>
      <w:pPr>
        <w:pStyle w:val="BodyText"/>
      </w:pPr>
      <w:r>
        <w:t xml:space="preserve">The report identifies "Equipment Theft" as the highest risk factor. Recommendations include using discreet bags rather than obvious camera cases, employing local fixers who understand neighborhood dynamics, and ensuring all gear is registered with local authorities where necessary.</w:t>
      </w:r>
    </w:p>
    <w:bookmarkEnd w:id="27"/>
    <w:bookmarkStart w:id="28" w:name="conclusion"/>
    <w:p>
      <w:pPr>
        <w:pStyle w:val="Heading2"/>
      </w:pPr>
      <w:r>
        <w:t xml:space="preserve">7. Conclusion</w:t>
      </w:r>
    </w:p>
    <w:p>
      <w:pPr>
        <w:pStyle w:val="FirstParagraph"/>
      </w:pPr>
      <w:r>
        <w:t xml:space="preserve">This laboratory report confirms that the role of a Videographer in</w:t>
      </w:r>
      <w:r>
        <w:t xml:space="preserve"> </w:t>
      </w:r>
      <w:r>
        <w:rPr>
          <w:bCs/>
          <w:b/>
        </w:rPr>
        <w:t xml:space="preserve">South Africa, Cape Town</w:t>
      </w:r>
      <w:r>
        <w:t xml:space="preserve">, is multifaceted and demanding. It requires a synthesis of artistic vision, technical precision, and logistical mastery. The unique environmental conditions—specifically wind and lighting—coupled with the economic realities of operating in this market, necessitate a higher level of preparation than standard productions elsewhere.</w:t>
      </w:r>
    </w:p>
    <w:p>
      <w:pPr>
        <w:pStyle w:val="BodyText"/>
      </w:pPr>
      <w:r>
        <w:t xml:space="preserve">For stakeholders looking to engage Videographer services in</w:t>
      </w:r>
      <w:r>
        <w:t xml:space="preserve"> </w:t>
      </w:r>
      <w:r>
        <w:rPr>
          <w:bCs/>
          <w:b/>
        </w:rPr>
        <w:t xml:space="preserve">South Africa, Cape Town</w:t>
      </w:r>
      <w:r>
        <w:t xml:space="preserve">, it is imperative to select professionals who have demonstrated experience with these local variables. The data suggests that while initial costs may be higher due to permit complexities and safety measures, the resulting high-quality content provides a significant return on investment by leveraging the city’s iconic beauty.</w:t>
      </w:r>
    </w:p>
    <w:bookmarkEnd w:id="28"/>
    <w:bookmarkStart w:id="29" w:name="recommendations"/>
    <w:p>
      <w:pPr>
        <w:pStyle w:val="Heading2"/>
      </w:pPr>
      <w:r>
        <w:t xml:space="preserve">8. Recommendations</w:t>
      </w:r>
    </w:p>
    <w:p>
      <w:pPr>
        <w:numPr>
          <w:ilvl w:val="0"/>
          <w:numId w:val="1002"/>
        </w:numPr>
        <w:pStyle w:val="Compact"/>
      </w:pPr>
      <w:r>
        <w:rPr>
          <w:bCs/>
          <w:b/>
        </w:rPr>
        <w:t xml:space="preserve">Hire Local Expertise:</w:t>
      </w:r>
      <w:r>
        <w:t xml:space="preserve">A Videographer with prior experience in</w:t>
      </w:r>
      <w:r>
        <w:t xml:space="preserve"> </w:t>
      </w:r>
      <w:r>
        <w:rPr>
          <w:bCs/>
          <w:b/>
        </w:rPr>
        <w:t xml:space="preserve">South Africa, Cape Town</w:t>
      </w:r>
      <w:r>
        <w:t xml:space="preserve">, will navigate logistical hurdles more efficiently than an outsider.</w:t>
      </w:r>
    </w:p>
    <w:p>
      <w:pPr>
        <w:numPr>
          <w:ilvl w:val="0"/>
          <w:numId w:val="1002"/>
        </w:numPr>
        <w:pStyle w:val="Compact"/>
      </w:pPr>
      <w:r>
        <w:rPr>
          <w:bCs/>
          <w:b/>
        </w:rPr>
        <w:t xml:space="preserve">Schedule for Light:</w:t>
      </w:r>
      <w:r>
        <w:t xml:space="preserve">Prioritize shoots during the "golden hours" to mitigate the harshness of midday sun and wind interference.</w:t>
      </w:r>
    </w:p>
    <w:p>
      <w:pPr>
        <w:numPr>
          <w:ilvl w:val="0"/>
          <w:numId w:val="1002"/>
        </w:numPr>
        <w:pStyle w:val="Compact"/>
      </w:pPr>
      <w:r>
        <w:rPr>
          <w:bCs/>
          <w:b/>
        </w:rPr>
        <w:t xml:space="preserve">Invest in Stabilization:</w:t>
      </w:r>
      <w:r>
        <w:t xml:space="preserve">Given the wind patterns, heavy-duty stabilization gear is not optional but essential.</w:t>
      </w:r>
    </w:p>
    <w:p>
      <w:pPr>
        <w:pStyle w:val="FirstParagraph"/>
      </w:pPr>
      <w:r>
        <w:rPr>
          <w:iCs/>
          <w:i/>
        </w:rPr>
        <w:t xml:space="preserve">This document concludes our analysis of Videographer operations within the specified region. Further studies may explore post-production workflows specific to local editing houses.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Analysis in South Africa, Cape Town</dc:title>
  <dc:creator/>
  <cp:keywords/>
  <dcterms:created xsi:type="dcterms:W3CDTF">2026-07-29T14:05:44Z</dcterms:created>
  <dcterms:modified xsi:type="dcterms:W3CDTF">2026-07-29T14:05:44Z</dcterms:modified>
</cp:coreProperties>
</file>

<file path=docProps/custom.xml><?xml version="1.0" encoding="utf-8"?>
<Properties xmlns="http://schemas.openxmlformats.org/officeDocument/2006/custom-properties" xmlns:vt="http://schemas.openxmlformats.org/officeDocument/2006/docPropsVTypes"/>
</file>