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Analysis</w:t>
      </w:r>
      <w:r>
        <w:t xml:space="preserve"> </w:t>
      </w:r>
      <w:r>
        <w:t xml:space="preserve">in</w:t>
      </w:r>
      <w:r>
        <w:t xml:space="preserve"> </w:t>
      </w:r>
      <w:r>
        <w:t xml:space="preserve">United</w:t>
      </w:r>
      <w:r>
        <w:t xml:space="preserve"> </w:t>
      </w:r>
      <w:r>
        <w:t xml:space="preserve">Kingdom</w:t>
      </w:r>
      <w:r>
        <w:t xml:space="preserve"> </w:t>
      </w:r>
      <w:r>
        <w:t xml:space="preserve">London</w:t>
      </w:r>
    </w:p>
    <w:bookmarkStart w:id="34" w:name="X8392c4371e766144bb9620f45b14d2fc8abf792"/>
    <w:p>
      <w:pPr>
        <w:pStyle w:val="Heading1"/>
      </w:pPr>
      <w:r>
        <w:t xml:space="preserve">Laboratory Report on Videography Operations</w:t>
      </w:r>
    </w:p>
    <w:p>
      <w:pPr>
        <w:pStyle w:val="FirstParagraph"/>
      </w:pPr>
      <w:r>
        <w:rPr>
          <w:bCs/>
          <w:b/>
        </w:rPr>
        <w:t xml:space="preserve">Detailed Analysis of the Videographer Role in United Kingdom London</w:t>
      </w:r>
    </w:p>
    <w:p>
      <w:pPr>
        <w:pStyle w:val="BodyText"/>
      </w:pPr>
      <w:r>
        <w:rPr>
          <w:bCs/>
          <w:b/>
        </w:rPr>
        <w:t xml:space="preserve">Date:</w:t>
      </w:r>
      <w:r>
        <w:t xml:space="preserve"> </w:t>
      </w:r>
      <w:r>
        <w:t xml:space="preserve">October 26, 2023</w:t>
      </w:r>
    </w:p>
    <w:p>
      <w:pPr>
        <w:pStyle w:val="BodyText"/>
      </w:pPr>
      <w:r>
        <w:rPr>
          <w:bCs/>
          <w:b/>
        </w:rPr>
        <w:t xml:space="preserve">Location:</w:t>
      </w:r>
      <w:r>
        <w:t xml:space="preserve"> </w:t>
      </w:r>
      <w:r>
        <w:t xml:space="preserve">United Kingdom London</w:t>
      </w:r>
    </w:p>
    <w:p>
      <w:pPr>
        <w:pStyle w:val="BodyText"/>
      </w:pPr>
      <w:r>
        <w:rPr>
          <w:bCs/>
          <w:b/>
        </w:rPr>
        <w:t xml:space="preserve">Degree of Focus:</w:t>
      </w:r>
    </w:p>
    <w:bookmarkStart w:id="20" w:name="executive-summary"/>
    <w:p>
      <w:pPr>
        <w:pStyle w:val="Heading2"/>
      </w:pPr>
      <w:r>
        <w:t xml:space="preserve">1.0 Executive Summary</w:t>
      </w:r>
    </w:p>
    <w:p>
      <w:pPr>
        <w:pStyle w:val="FirstParagraph"/>
      </w:pPr>
      <w:r>
        <w:t xml:space="preserve">This Lab Report serves as a comprehensive documentation of the operational dynamics, technical requirements, and environmental factors influencing a professional Videographer operating within the distinct geographical and cultural context of United Kingdom London. The primary objective of this study is to analyze how the specific urban environment, regulatory frameworks, and artistic expectations of United Kingdom London shape the workflow and output quality of modern videography professionals. As United Kingdom London stands as one of the world's premier hubs for media production, understanding the nuances required for a Videographer in this locale is critical for achieving high-fidelity visual storytelling.</w:t>
      </w:r>
    </w:p>
    <w:bookmarkEnd w:id="20"/>
    <w:bookmarkStart w:id="21" w:name="introduction"/>
    <w:p>
      <w:pPr>
        <w:pStyle w:val="Heading2"/>
      </w:pPr>
      <w:r>
        <w:t xml:space="preserve">2.0 Introduction</w:t>
      </w:r>
    </w:p>
    <w:p>
      <w:pPr>
        <w:pStyle w:val="FirstParagraph"/>
      </w:pPr>
      <w:r>
        <w:t xml:space="preserve">The role of a Videographer has evolved significantly from simple documentation to complex narrative engineering. However, when situated in United Kingdom London, the demands placed upon the Videographer are uniquely intensified by the city's status as a global capital of finance, culture, and technology. This report aims to dissect these demands. The hypothesis proposed in this lab is that a Videographer must not only possess technical proficiency but also exhibit high adaptability to the specific logistical and aesthetic pressures inherent in United Kingdom London.</w:t>
      </w:r>
    </w:p>
    <w:p>
      <w:pPr>
        <w:pStyle w:val="BodyText"/>
      </w:pPr>
      <w:r>
        <w:t xml:space="preserve">The scope of this report covers equipment standards, lighting challenges due to urban density, legal considerations such as filming permits, and the stylistic expectations of clients based in United Kingdom London. By examining these variables, we can establish a benchmark for excellence for any Videographer operating in this region.</w:t>
      </w:r>
    </w:p>
    <w:bookmarkEnd w:id="21"/>
    <w:bookmarkStart w:id="22" w:name="methodology"/>
    <w:p>
      <w:pPr>
        <w:pStyle w:val="Heading2"/>
      </w:pPr>
      <w:r>
        <w:t xml:space="preserve">3.0 Methodology</w:t>
      </w:r>
    </w:p>
    <w:p>
      <w:pPr>
        <w:pStyle w:val="FirstParagraph"/>
      </w:pPr>
      <w:r>
        <w:t xml:space="preserve">To derive accurate conclusions regarding the performance standards of a Videographer in United Kingdom London, the following analytical methods were employed:</w:t>
      </w:r>
    </w:p>
    <w:p>
      <w:pPr>
        <w:numPr>
          <w:ilvl w:val="0"/>
          <w:numId w:val="1001"/>
        </w:numPr>
        <w:pStyle w:val="Compact"/>
      </w:pPr>
      <w:r>
        <w:rPr>
          <w:bCs/>
          <w:b/>
        </w:rPr>
        <w:t xml:space="preserve">Environmental Observation:</w:t>
      </w:r>
      <w:r>
        <w:t xml:space="preserve"> </w:t>
      </w:r>
      <w:r>
        <w:t xml:space="preserve">Assessing lighting conditions and ambient noise levels in key districts of United Kingdom London to determine technical adjustments required by the Videographer.</w:t>
      </w:r>
    </w:p>
    <w:p>
      <w:pPr>
        <w:numPr>
          <w:ilvl w:val="0"/>
          <w:numId w:val="1001"/>
        </w:numPr>
        <w:pStyle w:val="Compact"/>
      </w:pPr>
      <w:r>
        <w:rPr>
          <w:bCs/>
          <w:b/>
        </w:rPr>
        <w:t xml:space="preserve">Semiotic Analysis of Output:</w:t>
      </w:r>
      <w:r>
        <w:t xml:space="preserve"> </w:t>
      </w:r>
      <w:r>
        <w:t xml:space="preserve">Reviewing recent successful productions filmed in United Kingdom London to identify common visual themes preferred by local audiences.</w:t>
      </w:r>
    </w:p>
    <w:p>
      <w:pPr>
        <w:numPr>
          <w:ilvl w:val="0"/>
          <w:numId w:val="1001"/>
        </w:numPr>
        <w:pStyle w:val="Compact"/>
      </w:pPr>
      <w:r>
        <w:rPr>
          <w:bCs/>
          <w:b/>
        </w:rPr>
        <w:t xml:space="preserve">Regulatory Review:</w:t>
      </w:r>
      <w:r>
        <w:t xml:space="preserve"> </w:t>
      </w:r>
      <w:r>
        <w:t xml:space="preserve">Examining local council regulations in United Kingdom London that impact the operational workflow of a Videographer, specifically regarding public space usage.</w:t>
      </w:r>
    </w:p>
    <w:p>
      <w:pPr>
        <w:pStyle w:val="FirstParagraph"/>
      </w:pPr>
      <w:r>
        <w:t xml:space="preserve">Data was collected through simulated field tests and archival research of production logs from established production houses operating within United Kingdom London. This ensures that the findings are directly applicable to real-world scenarios faced by a Videographer in this specific locale.</w:t>
      </w:r>
    </w:p>
    <w:bookmarkEnd w:id="22"/>
    <w:bookmarkStart w:id="26" w:name="observations"/>
    <w:p>
      <w:pPr>
        <w:pStyle w:val="Heading2"/>
      </w:pPr>
      <w:r>
        <w:t xml:space="preserve">4.0 Observations</w:t>
      </w:r>
    </w:p>
    <w:bookmarkStart w:id="23" w:name="X56a80d98161f1f2d7caac0b8c10a044735a630c"/>
    <w:p>
      <w:pPr>
        <w:pStyle w:val="Heading3"/>
      </w:pPr>
      <w:r>
        <w:t xml:space="preserve">4.1 Environmental and Lighting Constraints in United Kingdom London</w:t>
      </w:r>
    </w:p>
    <w:p>
      <w:pPr>
        <w:pStyle w:val="FirstParagraph"/>
      </w:pPr>
      <w:r>
        <w:t xml:space="preserve">A primary observation for any Videographer working in United Kingdom London is the variability of natural light. The latitude of United Kingdom London results in shorter days during winter months, requiring a Videographer to rely heavily on artificial lighting setups even for "natural" looking shots. Furthermore, the urban density creates significant shadows and reflections off modern architecture common in areas like Canary Wharf or The City. A skilled Videographer must therefore master the use of reflectors and portable LED panels to mitigate these challenges.</w:t>
      </w:r>
    </w:p>
    <w:bookmarkEnd w:id="23"/>
    <w:bookmarkStart w:id="24" w:name="audio-challenges-in-a-metropolis"/>
    <w:p>
      <w:pPr>
        <w:pStyle w:val="Heading3"/>
      </w:pPr>
      <w:r>
        <w:t xml:space="preserve">4.2 Audio Challenges in a Metropolis</w:t>
      </w:r>
    </w:p>
    <w:p>
      <w:pPr>
        <w:pStyle w:val="FirstParagraph"/>
      </w:pPr>
      <w:r>
        <w:t xml:space="preserve">The auditory landscape of United Kingdom London presents a unique challenge for video production. The omnipresent background noise from traffic, construction, and pedestrian crowds necessitates that the Videographer utilize high-quality directional microphones and windshields (dead cats). In open spaces such as Trafalgar Square or along the Thames Path in United Kingdom London, audio contamination is a constant risk. The data indicates that Videographers who neglect audio isolation techniques produce footage with significantly lower commercial viability.</w:t>
      </w:r>
    </w:p>
    <w:bookmarkEnd w:id="24"/>
    <w:bookmarkStart w:id="25" w:name="logistical-complexity"/>
    <w:p>
      <w:pPr>
        <w:pStyle w:val="Heading3"/>
      </w:pPr>
      <w:r>
        <w:t xml:space="preserve">4.3 Logistical Complexity</w:t>
      </w:r>
    </w:p>
    <w:p>
      <w:pPr>
        <w:pStyle w:val="FirstParagraph"/>
      </w:pPr>
      <w:r>
        <w:t xml:space="preserve">Moving equipment through the crowds of United Kingdom London requires strategic planning. A Videographer must be adept at securing locations quickly and efficiently. The fast-paced nature of life in United Kingdom London means that shoots are often scheduled on tight timelines, leaving little room for error or extended setup times.</w:t>
      </w:r>
    </w:p>
    <w:bookmarkEnd w:id="25"/>
    <w:bookmarkEnd w:id="26"/>
    <w:bookmarkStart w:id="30" w:name="analysis"/>
    <w:p>
      <w:pPr>
        <w:pStyle w:val="Heading2"/>
      </w:pPr>
      <w:r>
        <w:t xml:space="preserve">5.0 Analysis</w:t>
      </w:r>
    </w:p>
    <w:bookmarkStart w:id="27" w:name="Xe71fa81da5a039e0d491006af05f1702f0d2ceb"/>
    <w:p>
      <w:pPr>
        <w:pStyle w:val="Heading3"/>
      </w:pPr>
      <w:r>
        <w:t xml:space="preserve">5.1 Technical Proficiency vs. Creative Adaptability</w:t>
      </w:r>
    </w:p>
    <w:p>
      <w:pPr>
        <w:pStyle w:val="FirstParagraph"/>
      </w:pPr>
      <w:r>
        <w:t xml:space="preserve">The analysis reveals a strong correlation between success and adaptability rather than just technical skill alone. While a Videographer must understand exposure, white balance, and frame rates, the ability to pivot when unexpected obstacles arise in United Kingdom London is paramount. For instance, sudden rain showers are common in United Kingdom London; a proficient Videographer will have weather-sealed equipment or rapid deployment strategies for protective gear.</w:t>
      </w:r>
    </w:p>
    <w:bookmarkEnd w:id="27"/>
    <w:bookmarkStart w:id="28" w:name="regulatory-compliance"/>
    <w:p>
      <w:pPr>
        <w:pStyle w:val="Heading3"/>
      </w:pPr>
      <w:r>
        <w:t xml:space="preserve">5.2 Regulatory Compliance</w:t>
      </w:r>
    </w:p>
    <w:p>
      <w:pPr>
        <w:pStyle w:val="FirstParagraph"/>
      </w:pPr>
      <w:r>
        <w:t xml:space="preserve">A critical finding is the importance of legal compliance. Filming in public areas of United Kingdom London often requires permits, especially if tripods are used or if the shoot impacts pedestrian flow. Failure to secure these permissions can result in fines or shutdowns for a Videographer. Therefore, administrative diligence is part of the core competency profile for a Videographer operating in this jurisdiction.</w:t>
      </w:r>
    </w:p>
    <w:bookmarkEnd w:id="28"/>
    <w:bookmarkStart w:id="29" w:name="aesthetic-expectations"/>
    <w:p>
      <w:pPr>
        <w:pStyle w:val="Heading3"/>
      </w:pPr>
      <w:r>
        <w:t xml:space="preserve">5.3 Aesthetic Expectations</w:t>
      </w:r>
    </w:p>
    <w:p>
      <w:pPr>
        <w:pStyle w:val="FirstParagraph"/>
      </w:pPr>
      <w:r>
        <w:t xml:space="preserve">Clients commissioning work from a Videographer in United Kingdom London often expect a specific "cinematic" quality that blends the gritty realism of the city with high-end polish. The analysis suggests that color grading styles favoring cooler tones (to represent the urban steel and glass) mixed with warm accents (representing human elements) are particularly effective. A Videographer who understands this local aesthetic preference will deliver more satisfactory results.</w:t>
      </w:r>
    </w:p>
    <w:bookmarkEnd w:id="29"/>
    <w:bookmarkEnd w:id="30"/>
    <w:bookmarkStart w:id="31" w:name="discussion"/>
    <w:p>
      <w:pPr>
        <w:pStyle w:val="Heading2"/>
      </w:pPr>
      <w:r>
        <w:t xml:space="preserve">6.0 Discussion</w:t>
      </w:r>
    </w:p>
    <w:p>
      <w:pPr>
        <w:pStyle w:val="FirstParagraph"/>
      </w:pPr>
      <w:r>
        <w:t xml:space="preserve">The findings of this Lab Report underscore the complexity of being a Videographer in United Kingdom London. It is not merely a technical role but one that requires cultural fluency, logistical mastery, and regulatory awareness. The term "Videographer" here transcends the traditional definition to encompass a hybrid role of technician, location manager, and creative director.</w:t>
      </w:r>
    </w:p>
    <w:p>
      <w:pPr>
        <w:pStyle w:val="BodyText"/>
      </w:pPr>
      <w:r>
        <w:t xml:space="preserve">The specific context of United Kingdom London demands a level of resilience and preparedness that may not be as critical in smaller or less dense cities. For example, the sheer scale of United Kingdom London means that travel time between shoots can be significant; thus, a Videographer must optimize their workflow to account for transit delays inherent to the city's infrastructure.</w:t>
      </w:r>
    </w:p>
    <w:p>
      <w:pPr>
        <w:pStyle w:val="BodyText"/>
      </w:pPr>
      <w:r>
        <w:t xml:space="preserve">Moreover, the competitive nature of the market in United Kingdom London drives innovation. Videographers are constantly pressured to adopt new technologies such as drones (subject to CAA regulations) and 4K/8K resolution capture speeds. Stagnation in technical knowledge can quickly render a Videographer obsolete in this fast-moving ecosystem.</w:t>
      </w:r>
    </w:p>
    <w:bookmarkEnd w:id="31"/>
    <w:bookmarkStart w:id="32" w:name="conclusion"/>
    <w:p>
      <w:pPr>
        <w:pStyle w:val="Heading2"/>
      </w:pPr>
      <w:r>
        <w:t xml:space="preserve">7.0 Conclusion</w:t>
      </w:r>
    </w:p>
    <w:p>
      <w:pPr>
        <w:pStyle w:val="FirstParagraph"/>
      </w:pPr>
      <w:r>
        <w:t xml:space="preserve">In conclusion, this Lab Report has demonstrated that the role of a Videographer in United Kingdom London is multifaceted and demanding. The environment of United Kingdom London imposes specific technical, legal, and creative constraints that must be navigated with precision. A successful Videographer is one who combines high-level technical skills with an acute awareness of the local context.</w:t>
      </w:r>
    </w:p>
    <w:p>
      <w:pPr>
        <w:pStyle w:val="BodyText"/>
      </w:pPr>
      <w:r>
        <w:t xml:space="preserve">The data supports the assertion that adaptation to the unique conditions of United Kingdom London is as important as camera operation itself. Recommendations for future Videographers include investing in weather-resistant gear, mastering audio isolation techniques, obtaining necessary permits well in advance, and studying the prevailing aesthetic trends of United Kingdom London media.</w:t>
      </w:r>
    </w:p>
    <w:p>
      <w:pPr>
        <w:pStyle w:val="BodyText"/>
      </w:pPr>
      <w:r>
        <w:t xml:space="preserve">By adhering to these standards, a Videographer can ensure high-quality output that resonates with audiences and meets the rigorous expectations of the United Kingdom London market. This report serves as a foundational guide for understanding the professional landscape of videography in this historic and dynamic city.</w:t>
      </w:r>
    </w:p>
    <w:bookmarkEnd w:id="32"/>
    <w:bookmarkStart w:id="33" w:name="references"/>
    <w:p>
      <w:pPr>
        <w:pStyle w:val="Heading2"/>
      </w:pPr>
      <w:r>
        <w:t xml:space="preserve">8.0 References</w:t>
      </w:r>
    </w:p>
    <w:p>
      <w:pPr>
        <w:pStyle w:val="FirstParagraph"/>
      </w:pPr>
      <w:r>
        <w:rPr>
          <w:iCs/>
          <w:i/>
        </w:rPr>
        <w:t xml:space="preserve">Note: Specific citations have been omitted to maintain the general structural integrity of this Lab Report template, but in a formal academic submission, references to UK Film Council guidelines, local council bylaws of United Kingdom London municipalities, and industry standards for videography would be included here.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Analysis in United Kingdom London</dc:title>
  <dc:creator/>
  <dc:language>en</dc:language>
  <cp:keywords/>
  <dcterms:created xsi:type="dcterms:W3CDTF">2026-07-29T14:08:17Z</dcterms:created>
  <dcterms:modified xsi:type="dcterms:W3CDTF">2026-07-29T14:08:17Z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