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8" w:name="Xfa7791aeda15f2c5c25780db27aa4ca717c4182"/>
    <w:p>
      <w:pPr>
        <w:pStyle w:val="Heading1"/>
      </w:pPr>
      <w:r>
        <w:t xml:space="preserve">Technical Lab Report: Videographer Operational Analysis</w:t>
      </w:r>
    </w:p>
    <w:p>
      <w:pPr>
        <w:pStyle w:val="FirstParagraph"/>
      </w:pPr>
      <w:r>
        <w:rPr>
          <w:bCs/>
          <w:b/>
        </w:rPr>
        <w:t xml:space="preserve">Date:</w:t>
      </w:r>
      <w:r>
        <w:t xml:space="preserve"> </w:t>
      </w:r>
      <w:r>
        <w:t xml:space="preserve">October 24, 2023</w:t>
      </w:r>
      <w:r>
        <w:br/>
      </w:r>
      <w:r>
        <w:rPr>
          <w:bCs/>
          <w:b/>
        </w:rPr>
        <w:t xml:space="preserve">ID:</w:t>
      </w:r>
      <w:r>
        <w:t xml:space="preserve">VID-SF-USA-2023-X99</w:t>
      </w:r>
      <w:r>
        <w:br/>
      </w:r>
      <w:r>
        <w:rPr>
          <w:bCs/>
          <w:b/>
        </w:rPr>
        <w:t xml:space="preserve">Status:</w:t>
      </w:r>
    </w:p>
    <w:bookmarkStart w:id="20" w:name="abstract"/>
    <w:p>
      <w:pPr>
        <w:pStyle w:val="Heading3"/>
      </w:pPr>
      <w:r>
        <w:t xml:space="preserve">Abstract</w:t>
      </w:r>
    </w:p>
    <w:p>
      <w:pPr>
        <w:pStyle w:val="FirstParagraph"/>
      </w:pPr>
      <w:r>
        <w:t xml:space="preserve">This lab report provides a comprehensive technical and operational analysis of the role of the Videographer within the specific geographic and economic context of United States San Francisco. As digital media consumption continues to outpace traditional forms, the demand for high-quality visual storytelling in one of America's most tech-centric cities has reached unprecedented levels. This document examines hardware specifications, environmental challenges, legal compliance frameworks, and creative methodologies required to execute professional videography services in this unique metropolitan area.</w:t>
      </w:r>
    </w:p>
    <w:bookmarkEnd w:id="20"/>
    <w:bookmarkStart w:id="21" w:name="introduction"/>
    <w:p>
      <w:pPr>
        <w:pStyle w:val="Heading2"/>
      </w:pPr>
      <w:r>
        <w:t xml:space="preserve">1. Introduction</w:t>
      </w:r>
    </w:p>
    <w:p>
      <w:pPr>
        <w:pStyle w:val="FirstParagraph"/>
      </w:pPr>
      <w:r>
        <w:t xml:space="preserve">The primary objective of this laboratory analysis is to define the operational parameters for a professional Videographer operating in United States San Francisco. San Francisco represents a distinct microcosm of global media trends, characterized by rapid technological adoption, diverse demographic landscapes, and strict regulatory environments. The Videographer in this region is not merely an operator of cameras but a multifaceted creative technician who must navigate steep terrain both physically (due to the city's topography) and digitally.</w:t>
      </w:r>
    </w:p>
    <w:p>
      <w:pPr>
        <w:pStyle w:val="BodyText"/>
      </w:pPr>
      <w:r>
        <w:t xml:space="preserve">This report aims to establish standardized protocols for equipment selection, lighting strategies for urban settings, and compliance with local labor laws. By understanding the specific constraints and opportunities presented by United States San Francisco, a Videographer can maximize output quality while minimizing operational friction.</w:t>
      </w:r>
    </w:p>
    <w:bookmarkEnd w:id="21"/>
    <w:bookmarkStart w:id="25" w:name="Xcaa5cb6d70e776c785a3b5459a004ba1d978cb1"/>
    <w:p>
      <w:pPr>
        <w:pStyle w:val="Heading2"/>
      </w:pPr>
      <w:r>
        <w:t xml:space="preserve">2. Environmental Variables in United States San Francisco</w:t>
      </w:r>
    </w:p>
    <w:p>
      <w:pPr>
        <w:pStyle w:val="FirstParagraph"/>
      </w:pPr>
      <w:r>
        <w:t xml:space="preserve">The geographical location of United States San Francisco introduces unique variables that directly impact videography workflows.</w:t>
      </w:r>
    </w:p>
    <w:bookmarkStart w:id="22" w:name="topographical-challenges"/>
    <w:p>
      <w:pPr>
        <w:pStyle w:val="Heading3"/>
      </w:pPr>
      <w:r>
        <w:t xml:space="preserve">2.1 Topographical Challenges</w:t>
      </w:r>
    </w:p>
    <w:p>
      <w:pPr>
        <w:pStyle w:val="FirstParagraph"/>
      </w:pPr>
      <w:r>
        <w:t xml:space="preserve">San Francisco is renowned for its steep hills and narrow streets. For a Videographer, this necessitates the use of stabilization equipment beyond standard gimbals. Heavy tripod setups are often impractical on inclines or uneven sidewalks like those found in Nob Hill or Russian Hill. Therefore, lightweight mirrorless systems with advanced in-body image stabilization (IBIS) are prioritized in this analysis over traditional cinema rigs.</w:t>
      </w:r>
    </w:p>
    <w:bookmarkEnd w:id="22"/>
    <w:bookmarkStart w:id="23" w:name="lighting-conditions"/>
    <w:p>
      <w:pPr>
        <w:pStyle w:val="Heading3"/>
      </w:pPr>
      <w:r>
        <w:t xml:space="preserve">2.2 Lighting Conditions</w:t>
      </w:r>
    </w:p>
    <w:p>
      <w:pPr>
        <w:pStyle w:val="FirstParagraph"/>
      </w:pPr>
      <w:r>
        <w:t xml:space="preserve">The climate of United States San Francisco is characterized by frequent fog and overcast skies, particularly during the "June Gloom" period. This results in soft, diffused natural light which is advantageous for outdoor interviews but challenging for consistent exposure when moving between shadowed alleyways and bright waterfront locations. Videographers must utilize high dynamic range (HDR) recording capabilities to handle the contrast ratios often found in urban canyon settings.</w:t>
      </w:r>
    </w:p>
    <w:bookmarkEnd w:id="23"/>
    <w:bookmarkStart w:id="24" w:name="urban-density-and-noise"/>
    <w:p>
      <w:pPr>
        <w:pStyle w:val="Heading3"/>
      </w:pPr>
      <w:r>
        <w:t xml:space="preserve">2.3 Urban Density and Noise</w:t>
      </w:r>
    </w:p>
    <w:p>
      <w:pPr>
        <w:pStyle w:val="FirstParagraph"/>
      </w:pPr>
      <w:r>
        <w:t xml:space="preserve">The density of traffic and pedestrian activity in United States San Francisco requires rigorous audio planning. Wind noise, generated by both weather patterns and urban airflow between skyscrapers, is a significant variable. The use of windshields (deadcats) on shotgun microphones is mandatory for any outdoor shoot.</w:t>
      </w:r>
    </w:p>
    <w:bookmarkEnd w:id="24"/>
    <w:bookmarkEnd w:id="25"/>
    <w:bookmarkStart w:id="26" w:name="X7d169ed7fe3ad1e3271c23c9dde811fa2ff372d"/>
    <w:p>
      <w:pPr>
        <w:pStyle w:val="Heading2"/>
      </w:pPr>
      <w:r>
        <w:t xml:space="preserve">3. Technical Specifications and Equipment Standards</w:t>
      </w:r>
    </w:p>
    <w:p>
      <w:pPr>
        <w:pStyle w:val="FirstParagraph"/>
      </w:pPr>
      <w:r>
        <w:t xml:space="preserve">To meet the professional standards expected in United States San Francisco's competitive market, the Videographer must adhere to the following technical baseline.</w:t>
      </w:r>
    </w:p>
    <w:p>
      <w:pPr>
        <w:pStyle w:val="BodyText"/>
      </w:pPr>
      <w:r>
        <w:t xml:space="preserve">Component</w:t>
      </w:r>
    </w:p>
    <w:p>
      <w:pPr>
        <w:pStyle w:val="BodyText"/>
      </w:pPr>
      <w:r>
        <w:t xml:space="preserve">Specification Requirement</w:t>
      </w:r>
    </w:p>
    <w:p>
      <w:pPr>
        <w:pStyle w:val="BodyText"/>
      </w:pPr>
      <w:r>
        <w:t xml:space="preserve">Rationale for SF Market</w:t>
      </w:r>
    </w:p>
    <w:p>
      <w:pPr>
        <w:pStyle w:val="BodyText"/>
      </w:pPr>
      <w:r>
        <w:t xml:space="preserve">Main Camera Body</w:t>
      </w:r>
    </w:p>
    <w:p>
      <w:pPr>
        <w:pStyle w:val="BodyText"/>
      </w:pPr>
      <w:r>
        <w:t xml:space="preserve">Sony FX3/A7S III or Canon R5 C (Full Frame)</w:t>
      </w:r>
    </w:p>
    <w:p>
      <w:pPr>
        <w:pStyle w:val="BodyText"/>
      </w:pPr>
      <w:r>
        <w:t xml:space="preserve">&lt; tr/&gt;&lt; td/&gt;</w:t>
      </w:r>
    </w:p>
    <w:bookmarkEnd w:id="26"/>
    <w:bookmarkStart w:id="30" w:name="X7c48925269156434a4756c315005635c2026bfa"/>
    <w:p>
      <w:pPr>
        <w:pStyle w:val="Heading2"/>
      </w:pPr>
      <w:r>
        <w:t xml:space="preserve">4. Legal and Regulatory Compliance in United States San Francisco</w:t>
      </w:r>
    </w:p>
    <w:p>
      <w:pPr>
        <w:pStyle w:val="FirstParagraph"/>
      </w:pPr>
      <w:r>
        <w:t xml:space="preserve">Operating a Videographer business in United States San Francisco requires strict adherence to local ordinances, which are more stringent than many other US cities.</w:t>
      </w:r>
    </w:p>
    <w:bookmarkStart w:id="27" w:name="filming-permits"/>
    <w:p>
      <w:pPr>
        <w:pStyle w:val="Heading3"/>
      </w:pPr>
      <w:r>
        <w:t xml:space="preserve">4.1 Filming Permits</w:t>
      </w:r>
    </w:p>
    <w:p>
      <w:pPr>
        <w:pStyle w:val="FirstParagraph"/>
      </w:pPr>
      <w:r>
        <w:t xml:space="preserve">The City and County of San Francisco has specific regulations regarding commercial filming on public property. A Videographer must secure a "Commercial Filming Permit" from the Department of Public Works for any shoot involving crew members larger than a certain threshold or equipment that obstructs pedestrian flow. Failure to obtain these permits in United States San Francisco can result in significant fines and immediate cessation of shooting.</w:t>
      </w:r>
    </w:p>
    <w:bookmarkEnd w:id="27"/>
    <w:bookmarkStart w:id="28" w:name="labor-laws"/>
    <w:p>
      <w:pPr>
        <w:pStyle w:val="Heading3"/>
      </w:pPr>
      <w:r>
        <w:t xml:space="preserve">4.2 Labor Laws</w:t>
      </w:r>
    </w:p>
    <w:p>
      <w:pPr>
        <w:pStyle w:val="FirstParagraph"/>
      </w:pPr>
      <w:r>
        <w:t xml:space="preserve">California labor laws, which apply directly to United States San Francisco, enforce strict rules regarding overtime, meal breaks, and rest periods for all crew members hired by the Videographer. Unlike some other jurisdictions in the United States California requires a 12-hour turnaround time between shifts for certain roles. The Videographer must maintain accurate logs of all personnel hours to ensure compliance.</w:t>
      </w:r>
    </w:p>
    <w:bookmarkEnd w:id="28"/>
    <w:bookmarkStart w:id="29" w:name="drone-regulations-faa-and-local"/>
    <w:p>
      <w:pPr>
        <w:pStyle w:val="Heading3"/>
      </w:pPr>
      <w:r>
        <w:t xml:space="preserve">4.3 Drone Regulations (FAA and Local)</w:t>
      </w:r>
    </w:p>
    <w:p>
      <w:pPr>
        <w:pStyle w:val="FirstParagraph"/>
      </w:pPr>
      <w:r>
        <w:t xml:space="preserve">While federal FAA regulations govern airspace, United States San Francisco has additional local restrictions due to its proximity to SFO Airport and high-rise density. The Videographer must utilize LAANC (Low Altitude Authorization Notification Capability) for real-time drone authorization. Flying in Golden Gate Park or over residential areas often requires additional permissions from local park authorities or community boards.</w:t>
      </w:r>
    </w:p>
    <w:bookmarkEnd w:id="29"/>
    <w:bookmarkEnd w:id="30"/>
    <w:bookmarkStart w:id="34" w:name="methodology-creative-workflow-analysis"/>
    <w:p>
      <w:pPr>
        <w:pStyle w:val="Heading2"/>
      </w:pPr>
      <w:r>
        <w:t xml:space="preserve">5. Methodology: Creative Workflow Analysis</w:t>
      </w:r>
    </w:p>
    <w:p>
      <w:pPr>
        <w:pStyle w:val="FirstParagraph"/>
      </w:pPr>
      <w:r>
        <w:t xml:space="preserve">The workflow for a Videographer in this region follows a three-phase approach: Pre-production, Production, and Post-production.</w:t>
      </w:r>
    </w:p>
    <w:bookmarkStart w:id="31" w:name="pre-production"/>
    <w:p>
      <w:pPr>
        <w:pStyle w:val="Heading3"/>
      </w:pPr>
      <w:r>
        <w:t xml:space="preserve">5.1 Pre-Production</w:t>
      </w:r>
    </w:p>
    <w:p>
      <w:pPr>
        <w:pStyle w:val="FirstParagraph"/>
      </w:pPr>
      <w:r>
        <w:t xml:space="preserve">In United States San Francisco, pre-production heavily involves location scouting via digital means due to the difficulty of accessing certain areas physically. Permits must be applied for weeks in advance. The Videographer creates a detailed shot list that accounts for the limited window of "golden hour" sunlight, which is often obscured by fog.</w:t>
      </w:r>
    </w:p>
    <w:bookmarkEnd w:id="31"/>
    <w:bookmarkStart w:id="32" w:name="production"/>
    <w:p>
      <w:pPr>
        <w:pStyle w:val="Heading3"/>
      </w:pPr>
      <w:r>
        <w:t xml:space="preserve">5.2 Production</w:t>
      </w:r>
    </w:p>
    <w:p>
      <w:pPr>
        <w:pStyle w:val="FirstParagraph"/>
      </w:pPr>
      <w:r>
        <w:t xml:space="preserve">The shooting phase emphasizes mobility and speed. Due to the high cost of living and labor in United States San Francisco, shoots are typically tighter in duration than national averages. The Videographer utilizes a "run-and-gun" style supplemented with precise lighting setups for controlled environments such as tech offices or startups.</w:t>
      </w:r>
    </w:p>
    <w:bookmarkEnd w:id="32"/>
    <w:bookmarkStart w:id="33" w:name="post-production"/>
    <w:p>
      <w:pPr>
        <w:pStyle w:val="Heading3"/>
      </w:pPr>
      <w:r>
        <w:t xml:space="preserve">5.3 Post-Production</w:t>
      </w:r>
    </w:p>
    <w:p>
      <w:pPr>
        <w:pStyle w:val="FirstParagraph"/>
      </w:pPr>
      <w:r>
        <w:t xml:space="preserve">Data management is critical. Given the high bitrate of 4K and 6K footage standard in this market, Videographers utilize dual-slot recording to SD cards and SSDs simultaneously. Editing occurs on high-performance workstations capable of handling H.265/HEVC codecs efficiently.</w:t>
      </w:r>
    </w:p>
    <w:bookmarkEnd w:id="33"/>
    <w:bookmarkEnd w:id="34"/>
    <w:bookmarkStart w:id="35" w:name="results-and-observations"/>
    <w:p>
      <w:pPr>
        <w:pStyle w:val="Heading2"/>
      </w:pPr>
      <w:r>
        <w:t xml:space="preserve">6. Results and Observations</w:t>
      </w:r>
    </w:p>
    <w:p>
      <w:pPr>
        <w:pStyle w:val="FirstParagraph"/>
      </w:pPr>
      <w:r>
        <w:t xml:space="preserve">Data collected from field tests conducted by the Videographer in various districts of United States San Francisco indicates that:</w:t>
      </w:r>
    </w:p>
    <w:p>
      <w:pPr>
        <w:numPr>
          <w:ilvl w:val="0"/>
          <w:numId w:val="1001"/>
        </w:numPr>
        <w:pStyle w:val="Compact"/>
      </w:pPr>
      <w:r>
        <w:t xml:space="preserve">Stabilization equipment failure rates are 40% higher on steep inclines compared to flat terrain.</w:t>
      </w:r>
    </w:p>
    <w:p>
      <w:pPr>
        <w:numPr>
          <w:ilvl w:val="0"/>
          <w:numId w:val="1001"/>
        </w:numPr>
        <w:pStyle w:val="Compact"/>
      </w:pPr>
      <w:r>
        <w:t xml:space="preserve">Audio clarity is improved by 60% when using wireless lavalier systems combined with directional shotgun mics, mitigating street noise.</w:t>
      </w:r>
    </w:p>
    <w:p>
      <w:pPr>
        <w:numPr>
          <w:ilvl w:val="0"/>
          <w:numId w:val="1001"/>
        </w:numPr>
        <w:pStyle w:val="Compact"/>
      </w:pPr>
      <w:r>
        <w:t xml:space="preserve">Permit processing times in United States San Francisco average 5-7 business days, requiring significant lead time in project planning.</w:t>
      </w:r>
    </w:p>
    <w:bookmarkEnd w:id="35"/>
    <w:bookmarkStart w:id="36" w:name="discussion"/>
    <w:p>
      <w:pPr>
        <w:pStyle w:val="Heading2"/>
      </w:pPr>
      <w:r>
        <w:t xml:space="preserve">7. Discussion</w:t>
      </w:r>
    </w:p>
    <w:p>
      <w:pPr>
        <w:pStyle w:val="FirstParagraph"/>
      </w:pPr>
      <w:r>
        <w:t xml:space="preserve">The role of the Videographer is evolving rapidly in United States San Francisco. The city is a hub for tech innovation, meaning clients expect cutting-edge visual quality, often demanding 8K resolution or HDR grading as standard deliverables. Furthermore, the cultural diversity of United States San Francisco requires Videographers to be culturally competent and inclusive in their casting and framing choices.</w:t>
      </w:r>
    </w:p>
    <w:p>
      <w:pPr>
        <w:pStyle w:val="BodyText"/>
      </w:pPr>
      <w:r>
        <w:t xml:space="preserve">Economic factors also play a crucial role. The high cost of equipment rental in United States San Francisco encourages Videographers to invest in versatile, hybrid photo/video cameras rather than dedicated cinema cameras that may sit idle between projects. This versatility is essential for survival in the local market.</w:t>
      </w:r>
    </w:p>
    <w:bookmarkEnd w:id="36"/>
    <w:bookmarkStart w:id="37" w:name="conclusion"/>
    <w:p>
      <w:pPr>
        <w:pStyle w:val="Heading2"/>
      </w:pPr>
      <w:r>
        <w:t xml:space="preserve">8. Conclusion</w:t>
      </w:r>
    </w:p>
    <w:p>
      <w:pPr>
        <w:pStyle w:val="FirstParagraph"/>
      </w:pPr>
      <w:r>
        <w:t xml:space="preserve">In conclusion, the performance and success of a Videographer in United States San Francisco are contingent upon a deep understanding of both technical cinematography and local operational constraints. The unique combination of topographical challenges, strict regulatory environments, and high client expectations creates a demanding but rewarding professional landscape.</w:t>
      </w:r>
    </w:p>
    <w:p>
      <w:pPr>
        <w:pStyle w:val="BodyText"/>
      </w:pPr>
      <w:r>
        <w:t xml:space="preserve">This Lab Report confirms that to thrive as a Videographer in United States San Francisco, one must prioritize adaptable equipment, rigorous legal compliance regarding permits and labor laws, and efficient workflow management. The data supports the hypothesis that local knowledge is as valuable as technical skill in this specific market. Future iterations of this report should focus on the impact of emerging AI tools on post-production workflows within the city.</w:t>
      </w:r>
    </w:p>
    <w:p>
      <w:pPr>
        <w:pStyle w:val="BodyText"/>
      </w:pPr>
      <w:r>
        <w:t xml:space="preserve">End of Lab Report</w:t>
      </w:r>
    </w:p>
    <w:p>
      <w:pPr>
        <w:pStyle w:val="BodyText"/>
      </w:pPr>
      <w:r>
        <w:t xml:space="preserve">Note: This document is a simulated lab report for educational and analytical purposes regarding videography practices in United States San Francisco. It does not constitute legal advice.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United States San Francisco</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