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Competency</w:t>
      </w:r>
      <w:r>
        <w:t xml:space="preserve"> </w:t>
      </w:r>
      <w:r>
        <w:t xml:space="preserve">Analysis</w:t>
      </w:r>
      <w:r>
        <w:t xml:space="preserve"> </w:t>
      </w:r>
      <w:r>
        <w:t xml:space="preserve">for</w:t>
      </w:r>
      <w:r>
        <w:t xml:space="preserve"> </w:t>
      </w:r>
      <w:r>
        <w:t xml:space="preserve">Web</w:t>
      </w:r>
      <w:r>
        <w:t xml:space="preserve"> </w:t>
      </w:r>
      <w:r>
        <w:t xml:space="preserve">Designers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105e9b370de8749296a95e066acb2a646ef7923"/>
    <w:p>
      <w:pPr>
        <w:pStyle w:val="Heading1"/>
      </w:pPr>
      <w:r>
        <w:t xml:space="preserve">Laboratory Analysis Report: The Evolving Role of the Web Designer in India, New Delhi</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India, New Delhi</w:t>
      </w:r>
      <w:r>
        <w:br/>
      </w:r>
      <w:r>
        <w:rPr>
          <w:bCs/>
          <w:b/>
        </w:rPr>
        <w:t xml:space="preserve">Subject:</w:t>
      </w:r>
      <w:r>
        <w:t xml:space="preserve"> </w:t>
      </w:r>
      <w:r>
        <w:t xml:space="preserve">Web Designer Professional Proficiency and Market Integration</w:t>
      </w:r>
    </w:p>
    <w:bookmarkStart w:id="20" w:name="Xe6670ae70cd9e92b4237bf1c1ec3336d407cec8"/>
    <w:p>
      <w:pPr>
        <w:pStyle w:val="Heading2"/>
      </w:pPr>
      <w:r>
        <w:t xml:space="preserve">1. Introduction and Objective of the Lab Report</w:t>
      </w:r>
    </w:p>
    <w:p>
      <w:pPr>
        <w:pStyle w:val="FirstParagraph"/>
      </w:pPr>
      <w:r>
        <w:t xml:space="preserve">This document serves as a comprehensive laboratory report examining the current professional landscape for the role of a</w:t>
      </w:r>
      <w:r>
        <w:t xml:space="preserve"> </w:t>
      </w:r>
      <w:r>
        <w:t xml:space="preserve">Web Designer</w:t>
      </w:r>
      <w:r>
        <w:t xml:space="preserve">. The primary objective is to analyze how this specific profession functions within the unique economic, technological, and cultural ecosystem of</w:t>
      </w:r>
      <w:r>
        <w:t xml:space="preserve"> </w:t>
      </w:r>
      <w:r>
        <w:rPr>
          <w:bCs/>
          <w:b/>
        </w:rPr>
        <w:t xml:space="preserve">India New Delhi</w:t>
      </w:r>
      <w:r>
        <w:t xml:space="preserve">. As New Delhi solidifies its position as one of Asia’s most dynamic technology hubs, understanding the nuances of digital design in this region is critical for stakeholders ranging from educational institutions to multinational corporations. The report aims to dissect the skill sets required, the local market demands, and the strategic importance of adapting web design practices to serve both domestic and international audiences from this capital city.</w:t>
      </w:r>
    </w:p>
    <w:bookmarkEnd w:id="20"/>
    <w:bookmarkStart w:id="21" w:name="methodology"/>
    <w:p>
      <w:pPr>
        <w:pStyle w:val="Heading2"/>
      </w:pPr>
      <w:r>
        <w:t xml:space="preserve">2. Methodology</w:t>
      </w:r>
    </w:p>
    <w:p>
      <w:pPr>
        <w:pStyle w:val="FirstParagraph"/>
      </w:pPr>
      <w:r>
        <w:t xml:space="preserve">The data presented in this</w:t>
      </w:r>
      <w:r>
        <w:t xml:space="preserve"> </w:t>
      </w:r>
      <w:r>
        <w:t xml:space="preserve">Lab Report</w:t>
      </w:r>
      <w:r>
        <w:t xml:space="preserve"> </w:t>
      </w:r>
      <w:r>
        <w:t xml:space="preserve">was synthesized through a qualitative analysis of job market trends in 2023, surveys conducted among local design agencies, and an evaluation of academic curricula from premier institutions in the National Capital Region (NCR). The focus remains strictly on the intersection of technical web design capabilities and the specific socio-economic context of</w:t>
      </w:r>
      <w:r>
        <w:t xml:space="preserve"> </w:t>
      </w:r>
      <w:r>
        <w:rPr>
          <w:bCs/>
          <w:b/>
        </w:rPr>
        <w:t xml:space="preserve">India New Delhi</w:t>
      </w:r>
      <w:r>
        <w:t xml:space="preserve">. By isolating these variables, we can better understand how a</w:t>
      </w:r>
      <w:r>
        <w:t xml:space="preserve"> </w:t>
      </w:r>
      <w:r>
        <w:t xml:space="preserve">Web Designer</w:t>
      </w:r>
      <w:r>
        <w:t xml:space="preserve"> </w:t>
      </w:r>
      <w:r>
        <w:t xml:space="preserve">in this region differs from their counterparts in Silicon Valley or Western Europe.</w:t>
      </w:r>
    </w:p>
    <w:bookmarkEnd w:id="21"/>
    <w:bookmarkStart w:id="22" w:name="X1e6e47bfcda695e32c6a72e5b7afd82af554215"/>
    <w:p>
      <w:pPr>
        <w:pStyle w:val="Heading2"/>
      </w:pPr>
      <w:r>
        <w:t xml:space="preserve">3. Environmental Context: The Digital Landscape of India, New Delhi</w:t>
      </w:r>
    </w:p>
    <w:p>
      <w:pPr>
        <w:pStyle w:val="FirstParagraph"/>
      </w:pPr>
      <w:r>
        <w:t xml:space="preserve">To understand the role of the</w:t>
      </w:r>
      <w:r>
        <w:t xml:space="preserve"> </w:t>
      </w:r>
      <w:r>
        <w:t xml:space="preserve">Web Designer</w:t>
      </w:r>
      <w:r>
        <w:t xml:space="preserve">, one must first understand the environment of</w:t>
      </w:r>
      <w:r>
        <w:t xml:space="preserve"> </w:t>
      </w:r>
      <w:r>
        <w:rPr>
          <w:bCs/>
          <w:b/>
        </w:rPr>
        <w:t xml:space="preserve">India New Delhi</w:t>
      </w:r>
      <w:r>
        <w:t xml:space="preserve">. The capital region is not merely a political center but a burgeoning tech hub. With high internet penetration rates and a rapidly growing middle class, digital literacy is skyrocketing. However, this growth brings unique challenges. The user base in</w:t>
      </w:r>
      <w:r>
        <w:t xml:space="preserve"> </w:t>
      </w:r>
      <w:r>
        <w:rPr>
          <w:bCs/>
          <w:b/>
        </w:rPr>
        <w:t xml:space="preserve">India New Delhi</w:t>
      </w:r>
      <w:r>
        <w:t xml:space="preserve">, and by extension the broader Indian market, is highly diverse in terms of language, literacy levels, and device usage.</w:t>
      </w:r>
    </w:p>
    <w:p>
      <w:pPr>
        <w:pStyle w:val="BodyText"/>
      </w:pPr>
      <w:r>
        <w:t xml:space="preserve">A critical observation from our analysis is the mobile-first reality. A significant portion of users in</w:t>
      </w:r>
      <w:r>
        <w:t xml:space="preserve"> </w:t>
      </w:r>
      <w:r>
        <w:rPr>
          <w:bCs/>
          <w:b/>
        </w:rPr>
        <w:t xml:space="preserve">India New Delhi</w:t>
      </w:r>
      <w:r>
        <w:t xml:space="preserve"> </w:t>
      </w:r>
      <w:r>
        <w:t xml:space="preserve">accesses web content via smartphones rather than desktop computers. Consequently, the</w:t>
      </w:r>
      <w:r>
        <w:t xml:space="preserve"> </w:t>
      </w:r>
      <w:r>
        <w:t xml:space="preserve">Web Designer</w:t>
      </w:r>
      <w:r>
        <w:t xml:space="preserve"> </w:t>
      </w:r>
      <w:r>
        <w:t xml:space="preserve">cannot rely solely on traditional desktop-centric design principles. The environment demands responsive designs that are lightweight, fast-loading, and optimized for varying network conditions. This contextual constraint shapes the entire workflow of modern web professionals in this region.</w:t>
      </w:r>
    </w:p>
    <w:bookmarkEnd w:id="22"/>
    <w:bookmarkStart w:id="26" w:name="X7341f2c1d1ef93a60cabdb01ad593019be20589"/>
    <w:p>
      <w:pPr>
        <w:pStyle w:val="Heading2"/>
      </w:pPr>
      <w:r>
        <w:t xml:space="preserve">4. Core Competencies and Skill Sets Analyzed</w:t>
      </w:r>
    </w:p>
    <w:p>
      <w:pPr>
        <w:pStyle w:val="FirstParagraph"/>
      </w:pPr>
      <w:r>
        <w:t xml:space="preserve">In our laboratory analysis of the</w:t>
      </w:r>
      <w:r>
        <w:t xml:space="preserve"> </w:t>
      </w:r>
      <w:r>
        <w:t xml:space="preserve">Web Designer</w:t>
      </w:r>
      <w:r>
        <w:t xml:space="preserve"> </w:t>
      </w:r>
      <w:r>
        <w:t xml:space="preserve">profile within</w:t>
      </w:r>
      <w:r>
        <w:t xml:space="preserve"> </w:t>
      </w:r>
      <w:r>
        <w:rPr>
          <w:bCs/>
          <w:b/>
        </w:rPr>
        <w:t xml:space="preserve">India New Delhi</w:t>
      </w:r>
      <w:r>
        <w:t xml:space="preserve">, several core competencies emerged as non-negotiable requirements:</w:t>
      </w:r>
    </w:p>
    <w:bookmarkStart w:id="23" w:name="technical-proficiency-and-tool-mastery"/>
    <w:p>
      <w:pPr>
        <w:pStyle w:val="Heading3"/>
      </w:pPr>
      <w:r>
        <w:t xml:space="preserve">4.1 Technical Proficiency and Tool Mastery</w:t>
      </w:r>
    </w:p>
    <w:p>
      <w:pPr>
        <w:pStyle w:val="FirstParagraph"/>
      </w:pPr>
      <w:r>
        <w:t xml:space="preserve">The modern</w:t>
      </w:r>
      <w:r>
        <w:t xml:space="preserve"> </w:t>
      </w:r>
      <w:r>
        <w:t xml:space="preserve">Web Designer</w:t>
      </w:r>
      <w:r>
        <w:t xml:space="preserve"> </w:t>
      </w:r>
      <w:r>
        <w:t xml:space="preserve">in</w:t>
      </w:r>
      <w:r>
        <w:t xml:space="preserve"> </w:t>
      </w:r>
      <w:r>
        <w:rPr>
          <w:bCs/>
          <w:b/>
        </w:rPr>
        <w:t xml:space="preserve">India New Delhi</w:t>
      </w:r>
      <w:r>
        <w:t xml:space="preserve"> </w:t>
      </w:r>
      <w:r>
        <w:t xml:space="preserve">is expected to be a hybrid of artist and engineer. Proficiency in industry-standard tools such as Adobe XD, Figma, and Sketch is mandatory. However, beyond static design, there is a pressing demand for knowledge in HTML5, CSS3, JavaScript frameworks (React.js or Vue.js), and basic backend integration concepts. In the competitive market of</w:t>
      </w:r>
      <w:r>
        <w:t xml:space="preserve"> </w:t>
      </w:r>
      <w:r>
        <w:rPr>
          <w:bCs/>
          <w:b/>
        </w:rPr>
        <w:t xml:space="preserve">India New Delhi</w:t>
      </w:r>
      <w:r>
        <w:t xml:space="preserve">, designers who can prototype interactive elements are significantly more valuable than those limited to visual aesthetics.</w:t>
      </w:r>
    </w:p>
    <w:bookmarkEnd w:id="23"/>
    <w:bookmarkStart w:id="24" w:name="uiux-integration-and-user-empathy"/>
    <w:p>
      <w:pPr>
        <w:pStyle w:val="Heading3"/>
      </w:pPr>
      <w:r>
        <w:t xml:space="preserve">4.2 UI/UX Integration and User Empathy</w:t>
      </w:r>
    </w:p>
    <w:p>
      <w:pPr>
        <w:pStyle w:val="FirstParagraph"/>
      </w:pPr>
      <w:r>
        <w:t xml:space="preserve">User Experience (UX) is no longer a luxury but a necessity. In the context of</w:t>
      </w:r>
      <w:r>
        <w:t xml:space="preserve"> </w:t>
      </w:r>
      <w:r>
        <w:rPr>
          <w:bCs/>
          <w:b/>
        </w:rPr>
        <w:t xml:space="preserve">India New Delhi</w:t>
      </w:r>
      <w:r>
        <w:t xml:space="preserve">, UX design must account for cultural nuances. For instance, color psychology varies across different demographics in India. A</w:t>
      </w:r>
      <w:r>
        <w:t xml:space="preserve"> </w:t>
      </w:r>
      <w:r>
        <w:t xml:space="preserve">Web Designer</w:t>
      </w:r>
      <w:r>
        <w:t xml:space="preserve"> </w:t>
      </w:r>
      <w:r>
        <w:t xml:space="preserve">must understand local symbolism and navigation patterns that resonate with Indian users while maintaining international standards for global clients based in the capital.</w:t>
      </w:r>
    </w:p>
    <w:bookmarkEnd w:id="24"/>
    <w:bookmarkStart w:id="25" w:name="accessibility-and-inclusive-design"/>
    <w:p>
      <w:pPr>
        <w:pStyle w:val="Heading3"/>
      </w:pPr>
      <w:r>
        <w:t xml:space="preserve">4.3 Accessibility and Inclusive Design</w:t>
      </w:r>
    </w:p>
    <w:p>
      <w:pPr>
        <w:pStyle w:val="FirstParagraph"/>
      </w:pPr>
      <w:r>
        <w:t xml:space="preserve">India New Delhi, inclusive design is paramount. This includes supporting multiple Indian languages (Devanagari script being predominant in the region) and ensuring WCAG (Web Content Accessibility Guidelines) compliance for users with disabilities. The</w:t>
      </w:r>
      <w:r>
        <w:t xml:space="preserve"> </w:t>
      </w:r>
      <w:r>
        <w:t xml:space="preserve">Lab Report</w:t>
      </w:r>
      <w:r>
        <w:t xml:space="preserve"> </w:t>
      </w:r>
      <w:r>
        <w:t xml:space="preserve">findings indicate that companies operating out of</w:t>
      </w:r>
      <w:r>
        <w:t xml:space="preserve"> </w:t>
      </w:r>
      <w:r>
        <w:rPr>
          <w:bCs/>
          <w:b/>
        </w:rPr>
        <w:t xml:space="preserve">India New Delhi</w:t>
      </w:r>
      <w:r>
        <w:t xml:space="preserve"> </w:t>
      </w:r>
      <w:r>
        <w:t xml:space="preserve">are increasingly prioritizing accessibility to broaden their market reach.</w:t>
      </w:r>
    </w:p>
    <w:bookmarkEnd w:id="25"/>
    <w:bookmarkEnd w:id="26"/>
    <w:bookmarkStart w:id="27" w:name="market-dynamics-and-economic-impact"/>
    <w:p>
      <w:pPr>
        <w:pStyle w:val="Heading2"/>
      </w:pPr>
      <w:r>
        <w:t xml:space="preserve">5. Market Dynamics and Economic Impact</w:t>
      </w:r>
    </w:p>
    <w:p>
      <w:pPr>
        <w:pStyle w:val="FirstParagraph"/>
      </w:pPr>
      <w:r>
        <w:t xml:space="preserve">The economy of</w:t>
      </w:r>
      <w:r>
        <w:t xml:space="preserve"> </w:t>
      </w:r>
      <w:r>
        <w:rPr>
          <w:bCs/>
          <w:b/>
        </w:rPr>
        <w:t xml:space="preserve">India New Delhi</w:t>
      </w:r>
      <w:r>
        <w:t xml:space="preserve">, often referred to as the NCR (National Capital Region), is driven by both government contracts and private sector innovation. For the</w:t>
      </w:r>
      <w:r>
        <w:t xml:space="preserve"> </w:t>
      </w:r>
      <w:r>
        <w:t xml:space="preserve">Web Designer</w:t>
      </w:r>
      <w:r>
        <w:t xml:space="preserve">, this presents a dual opportunity. On one hand, there is robust demand for e-commerce platforms catering to the local consumer base. On the other hand, many design firms in</w:t>
      </w:r>
      <w:r>
        <w:t xml:space="preserve"> </w:t>
      </w:r>
      <w:r>
        <w:rPr>
          <w:bCs/>
          <w:b/>
        </w:rPr>
        <w:t xml:space="preserve">India New Delhi</w:t>
      </w:r>
      <w:r>
        <w:t xml:space="preserve"> </w:t>
      </w:r>
      <w:r>
        <w:t xml:space="preserve">operate as service providers for global clients.</w:t>
      </w:r>
    </w:p>
    <w:p>
      <w:pPr>
        <w:pStyle w:val="BodyText"/>
      </w:pPr>
      <w:r>
        <w:t xml:space="preserve">This dynamic creates a unique workflow where a</w:t>
      </w:r>
      <w:r>
        <w:t xml:space="preserve"> </w:t>
      </w:r>
      <w:r>
        <w:t xml:space="preserve">Web Designer</w:t>
      </w:r>
      <w:r>
        <w:t xml:space="preserve"> </w:t>
      </w:r>
      <w:r>
        <w:t xml:space="preserve">might work on a project for a client in London or New York while residing in</w:t>
      </w:r>
      <w:r>
        <w:t xml:space="preserve"> </w:t>
      </w:r>
      <w:r>
        <w:rPr>
          <w:bCs/>
          <w:b/>
        </w:rPr>
        <w:t xml:space="preserve">India New Delhi</w:t>
      </w:r>
      <w:r>
        <w:t xml:space="preserve">. This "glocal" (global local) approach requires strong communication skills and an understanding of cross-cultural design standards. The labor arbitrage advantage allows</w:t>
      </w:r>
      <w:r>
        <w:t xml:space="preserve"> </w:t>
      </w:r>
      <w:r>
        <w:rPr>
          <w:bCs/>
          <w:b/>
        </w:rPr>
        <w:t xml:space="preserve">India New Delhi</w:t>
      </w:r>
      <w:r>
        <w:t xml:space="preserve">-based agencies to offer high-quality design services at competitive rates, making the region a preferred destination for outsourced creative work.</w:t>
      </w:r>
    </w:p>
    <w:bookmarkEnd w:id="27"/>
    <w:bookmarkStart w:id="28" w:name="challenges-identified-in-the-field"/>
    <w:p>
      <w:pPr>
        <w:pStyle w:val="Heading2"/>
      </w:pPr>
      <w:r>
        <w:t xml:space="preserve">6. Challenges Identified in the Field</w:t>
      </w:r>
    </w:p>
    <w:p>
      <w:pPr>
        <w:pStyle w:val="FirstParagraph"/>
      </w:pPr>
      <w:r>
        <w:t xml:space="preserve">Lab Report highlights several challenges facing</w:t>
      </w:r>
    </w:p>
    <w:p>
      <w:pPr>
        <w:pStyle w:val="BodyText"/>
      </w:pPr>
      <w:r>
        <w:t xml:space="preserve">Web Designerss in</w:t>
      </w:r>
      <w:r>
        <w:t xml:space="preserve"> </w:t>
      </w:r>
      <w:r>
        <w:rPr>
          <w:bCs/>
          <w:b/>
        </w:rPr>
        <w:t xml:space="preserve">India New Delhi</w:t>
      </w:r>
      <w:r>
        <w:t xml:space="preserve">:</w:t>
      </w:r>
    </w:p>
    <w:p>
      <w:pPr>
        <w:numPr>
          <w:ilvl w:val="0"/>
          <w:numId w:val="1001"/>
        </w:numPr>
        <w:pStyle w:val="Compact"/>
      </w:pPr>
      <w:r>
        <w:rPr>
          <w:bCs/>
          <w:b/>
        </w:rPr>
        <w:t xml:space="preserve">Rapid Technological Obsolescence:</w:t>
      </w:r>
      <w:r>
        <w:t xml:space="preserve">The pace of change in web technologies is rapid. Continuous learning is required to keep up with new frameworks and design trends.</w:t>
      </w:r>
    </w:p>
    <w:p>
      <w:pPr>
        <w:numPr>
          <w:ilvl w:val="0"/>
          <w:numId w:val="1001"/>
        </w:numPr>
        <w:pStyle w:val="Compact"/>
      </w:pPr>
      <w:r>
        <w:t xml:space="preserve">Creative Burnout:The high-pressure environment in competitive markets like</w:t>
      </w:r>
      <w:r>
        <w:t xml:space="preserve"> </w:t>
      </w:r>
      <w:r>
        <w:rPr>
          <w:bCs/>
          <w:b/>
        </w:rPr>
        <w:t xml:space="preserve">India New Delhi</w:t>
      </w:r>
      <w:r>
        <w:t xml:space="preserve"> </w:t>
      </w:r>
      <w:r>
        <w:t xml:space="preserve">can lead to burnout, affecting creative output.</w:t>
      </w:r>
    </w:p>
    <w:p>
      <w:pPr>
        <w:numPr>
          <w:ilvl w:val="0"/>
          <w:numId w:val="1001"/>
        </w:numPr>
        <w:pStyle w:val="Compact"/>
      </w:pPr>
      <w:r>
        <w:t xml:space="preserve">Pricing Pressure:In the domestic market, there is often pressure to lower rates due to a surplus of entry-level talent, though this is slowly changing as quality becomes more valued.</w:t>
      </w:r>
    </w:p>
    <w:bookmarkEnd w:id="28"/>
    <w:bookmarkStart w:id="29" w:name="strategic-recommendations"/>
    <w:p>
      <w:pPr>
        <w:pStyle w:val="Heading2"/>
      </w:pPr>
      <w:r>
        <w:t xml:space="preserve">7. Strategic Recommendations</w:t>
      </w:r>
    </w:p>
    <w:p>
      <w:pPr>
        <w:pStyle w:val="FirstParagraph"/>
      </w:pPr>
      <w:r>
        <w:t xml:space="preserve">Lab Report, the following recommendations are made for aspiring and current</w:t>
      </w:r>
    </w:p>
    <w:p>
      <w:pPr>
        <w:pStyle w:val="BodyText"/>
      </w:pPr>
      <w:r>
        <w:t xml:space="preserve">Web Designerss in</w:t>
      </w:r>
      <w:r>
        <w:t xml:space="preserve"> </w:t>
      </w:r>
      <w:r>
        <w:rPr>
          <w:bCs/>
          <w:b/>
        </w:rPr>
        <w:t xml:space="preserve">India New Delhi</w:t>
      </w:r>
      <w:r>
        <w:t xml:space="preserve">:</w:t>
      </w:r>
    </w:p>
    <w:p>
      <w:pPr>
        <w:pStyle w:val="BodyText"/>
      </w:pPr>
      <w:r>
        <w:rPr>
          <w:iCs/>
          <w:i/>
        </w:rPr>
        <w:t xml:space="preserve">Prioritize Mobile-First Design:</w:t>
      </w:r>
      <w:r>
        <w:t xml:space="preserve">Given the user behavior in</w:t>
      </w:r>
    </w:p>
    <w:p>
      <w:pPr>
        <w:pStyle w:val="BodyText"/>
      </w:pPr>
      <w:r>
        <w:t xml:space="preserve">India New Delhi,, every design project should start with mobile constraints.</w:t>
      </w:r>
    </w:p>
    <w:p>
      <w:pPr>
        <w:pStyle w:val="BodyText"/>
      </w:pPr>
      <w:r>
        <w:t xml:space="preserve">.</w:t>
      </w:r>
    </w:p>
    <w:p>
      <w:pPr>
        <w:pStyle w:val="BodyText"/>
      </w:pPr>
      <w:r>
        <w:rPr>
          <w:iCs/>
          <w:i/>
        </w:rPr>
        <w:t xml:space="preserve">Diversify Skill Sets:</w:t>
      </w:r>
      <w:r>
        <w:t xml:space="preserve">In addition to UI/UX, designers should acquire skills in basic front-end development (CSS/JS) to increase employability.</w:t>
      </w:r>
    </w:p>
    <w:p>
      <w:pPr>
        <w:pStyle w:val="BodyText"/>
      </w:pPr>
      <w:r>
        <w:rPr>
          <w:iCs/>
          <w:i/>
        </w:rPr>
        <w:t xml:space="preserve">Leverage Local Context:</w:t>
      </w:r>
      <w:r>
        <w:t xml:space="preserve">Create designs that respect local cultural nuances while adhering to international accessibility standards. This is particularly important for serving the diverse population of</w:t>
      </w:r>
      <w:r>
        <w:t xml:space="preserve"> </w:t>
      </w:r>
      <w:r>
        <w:rPr>
          <w:bCs/>
          <w:b/>
        </w:rPr>
        <w:t xml:space="preserve">India New Delhi</w:t>
      </w:r>
      <w:r>
        <w:t xml:space="preserve">.</w:t>
      </w:r>
    </w:p>
    <w:p>
      <w:pPr>
        <w:pStyle w:val="BodyText"/>
      </w:pPr>
      <w:r>
        <w:t xml:space="preserve">.</w:t>
      </w:r>
    </w:p>
    <w:p>
      <w:pPr>
        <w:pStyle w:val="BodyText"/>
      </w:pPr>
      <w:r>
        <w:rPr>
          <w:iCs/>
          <w:i/>
        </w:rPr>
        <w:t xml:space="preserve">Continuous Education:</w:t>
      </w:r>
      <w:r>
        <w:t xml:space="preserve">Engage in continuous professional development through online courses and workshops, which are widely accessible in the tech-savvy environment of</w:t>
      </w:r>
      <w:r>
        <w:t xml:space="preserve"> </w:t>
      </w:r>
      <w:r>
        <w:rPr>
          <w:bCs/>
          <w:b/>
        </w:rPr>
        <w:t xml:space="preserve">India New Delhi</w:t>
      </w:r>
      <w:r>
        <w:t xml:space="preserve">.</w:t>
      </w:r>
    </w:p>
    <w:p>
      <w:pPr>
        <w:pStyle w:val="BodyText"/>
      </w:pPr>
      <w:r>
        <w:t xml:space="preserve">.</w:t>
      </w:r>
      <w:r>
        <w:t xml:space="preserve"> </w:t>
      </w:r>
      <w:r>
        <w:t xml:space="preserve">8. Conclusion</w:t>
      </w:r>
    </w:p>
    <w:p>
      <w:pPr>
        <w:pStyle w:val="BodyText"/>
      </w:pPr>
      <w:r>
        <w:t xml:space="preserve">In conclusion, this</w:t>
      </w:r>
      <w:r>
        <w:t xml:space="preserve"> </w:t>
      </w:r>
      <w:r>
        <w:t xml:space="preserve">Lab Report</w:t>
      </w:r>
      <w:r>
        <w:t xml:space="preserve"> </w:t>
      </w:r>
      <w:r>
        <w:t xml:space="preserve">establishes that the role of a</w:t>
      </w:r>
    </w:p>
    <w:p>
      <w:pPr>
        <w:pStyle w:val="BodyText"/>
      </w:pPr>
      <w:r>
        <w:t xml:space="preserve">Web Designer</w:t>
      </w:r>
    </w:p>
    <w:p>
      <w:pPr>
        <w:pStyle w:val="BodyText"/>
      </w:pPr>
      <w:r>
        <w:t xml:space="preserve">s in</w:t>
      </w:r>
      <w:r>
        <w:t xml:space="preserve"> </w:t>
      </w:r>
      <w:r>
        <w:rPr>
          <w:bCs/>
          <w:b/>
        </w:rPr>
        <w:t xml:space="preserve">India New Delhi</w:t>
      </w:r>
      <w:r>
        <w:br/>
      </w:r>
      <w:r>
        <w:t xml:space="preserve">is complex, multifaceted, and rapidly evolving. The intersection of high technological adoption with diverse user needs creates a unique environment that demands versatility from design professionals. As</w:t>
      </w:r>
    </w:p>
    <w:p>
      <w:pPr>
        <w:pStyle w:val="BodyText"/>
      </w:pPr>
      <w:r>
        <w:t xml:space="preserve">India New Delhi, continues to grow as a global tech hub, the value of skilled</w:t>
      </w:r>
      <w:r>
        <w:t xml:space="preserve"> </w:t>
      </w:r>
      <w:r>
        <w:t xml:space="preserve">Web Designers</w:t>
      </w:r>
      <w:r>
        <w:br/>
      </w:r>
      <w:r>
        <w:t xml:space="preserve">who can bridge the gap between aesthetic appeal and functional utility will only increase. Future research should focus on longitudinal studies of career progression for these professionals in this dynamic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Competency Analysis for Web Designers in India, New Delhi</dc:title>
  <dc:creator/>
  <cp:keywords/>
  <dcterms:created xsi:type="dcterms:W3CDTF">2026-07-29T07:21:13Z</dcterms:created>
  <dcterms:modified xsi:type="dcterms:W3CDTF">2026-07-29T07:21:13Z</dcterms:modified>
</cp:coreProperties>
</file>

<file path=docProps/custom.xml><?xml version="1.0" encoding="utf-8"?>
<Properties xmlns="http://schemas.openxmlformats.org/officeDocument/2006/custom-properties" xmlns:vt="http://schemas.openxmlformats.org/officeDocument/2006/docPropsVTypes"/>
</file>