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w:t>
      </w:r>
      <w:r>
        <w:t xml:space="preserve"> </w:t>
      </w:r>
      <w:r>
        <w:t xml:space="preserve">Practices</w:t>
      </w:r>
      <w:r>
        <w:t xml:space="preserve"> </w:t>
      </w:r>
      <w:r>
        <w:t xml:space="preserve">in</w:t>
      </w:r>
      <w:r>
        <w:t xml:space="preserve"> </w:t>
      </w:r>
      <w:r>
        <w:t xml:space="preserve">Italy</w:t>
      </w:r>
      <w:r>
        <w:t xml:space="preserve"> </w:t>
      </w:r>
      <w:r>
        <w:t xml:space="preserve">Naples</w:t>
      </w:r>
    </w:p>
    <w:bookmarkStart w:id="30" w:name="Xb0646c6ed419b5d5e08b515895dcb00a13c9f70"/>
    <w:p>
      <w:pPr>
        <w:pStyle w:val="Heading1"/>
      </w:pPr>
      <w:r>
        <w:t xml:space="preserve">Laboratory Report on Web Design Methodologies and Cultural Implementation in Italy Naples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Digital Arts &amp; Regional Heritage</w:t>
      </w:r>
      <w:r>
        <w:br/>
      </w:r>
      <w:r>
        <w:rPr>
          <w:bCs/>
          <w:b/>
        </w:rPr>
        <w:t xml:space="preserve">Subject:</w:t>
      </w:r>
      <w:r>
        <w:t xml:space="preserve"> </w:t>
      </w:r>
      <w:r>
        <w:t xml:space="preserve">Technical Analysis of UI/UX Localization for the Italian Southern Market</w:t>
      </w:r>
    </w:p>
    <w:bookmarkStart w:id="20" w:name="laboratory-summary"/>
    <w:p>
      <w:pPr>
        <w:pStyle w:val="Heading3"/>
      </w:pPr>
      <w:r>
        <w:t xml:space="preserve">Laboratory Summary</w:t>
      </w:r>
    </w:p>
    <w:p>
      <w:pPr>
        <w:pStyle w:val="FirstParagraph"/>
      </w:pPr>
      <w:r>
        <w:t xml:space="preserve">This laboratory report evaluates the specific requirements, aesthetic preferences, and technical constraints associated with web design projects targeted at or developed within the region of Italy Naples. The study aims to determine how a Web Designer must adapt global digital standards to fit the unique cultural, linguistic, and economic landscape of this historic southern Italian hub. The findings suggest that successful implementation requires a hybrid approach combining modern minimalist web trends with traditional Mediterranean visual cues.</w:t>
      </w:r>
    </w:p>
    <w:bookmarkEnd w:id="20"/>
    <w:bookmarkStart w:id="21" w:name="introduction-and-objectives"/>
    <w:p>
      <w:pPr>
        <w:pStyle w:val="Heading2"/>
      </w:pPr>
      <w:r>
        <w:t xml:space="preserve">1. Introduction and Objectives</w:t>
      </w:r>
    </w:p>
    <w:p>
      <w:pPr>
        <w:pStyle w:val="FirstParagraph"/>
      </w:pPr>
      <w:r>
        <w:t xml:space="preserve">The primary objective of this laboratory session was to analyze the intersection between contemporary Web Designer practices and the specific socio-economic context of Italy Naples. As digital transformation accelerates across Europe, local businesses in Naples—from small artisanal pizzerias to luxury tourism agencies—require web presence strategies that resonate with both domestic users and international tourists.</w:t>
      </w:r>
    </w:p>
    <w:p>
      <w:pPr>
        <w:pStyle w:val="BodyText"/>
      </w:pPr>
      <w:r>
        <w:t xml:space="preserve">This report details the methodology used to test various design frameworks, color palettes inspired by the Bay of Naples, and user interface structures. The core hypothesis is that a Web Designer operating in this specific geographic context cannot rely solely on generic templates; they must incorporate local cultural identifiers to establish trust and engagement.</w:t>
      </w:r>
    </w:p>
    <w:bookmarkEnd w:id="21"/>
    <w:bookmarkStart w:id="22" w:name="methodology"/>
    <w:p>
      <w:pPr>
        <w:pStyle w:val="Heading2"/>
      </w:pPr>
      <w:r>
        <w:t xml:space="preserve">2. Methodology</w:t>
      </w:r>
    </w:p>
    <w:p>
      <w:pPr>
        <w:pStyle w:val="FirstParagraph"/>
      </w:pPr>
      <w:r>
        <w:t xml:space="preserve">To achieve the objectives outlined above, the laboratory employed a mixed-methods approach consisting of three distinct phases:</w:t>
      </w:r>
    </w:p>
    <w:p>
      <w:pPr>
        <w:numPr>
          <w:ilvl w:val="0"/>
          <w:numId w:val="1001"/>
        </w:numPr>
        <w:pStyle w:val="Compact"/>
      </w:pPr>
      <w:r>
        <w:rPr>
          <w:bCs/>
          <w:b/>
        </w:rPr>
        <w:t xml:space="preserve">Auditory Analysis:</w:t>
      </w:r>
      <w:r>
        <w:t xml:space="preserve"> </w:t>
      </w:r>
      <w:r>
        <w:t xml:space="preserve">Surveys were conducted among 150 local business owners and 200 residents in Italy Naples to gauge preferences regarding website load times, mobile responsiveness, and visual aesthetics.</w:t>
      </w:r>
    </w:p>
    <w:p>
      <w:pPr>
        <w:numPr>
          <w:ilvl w:val="0"/>
          <w:numId w:val="1001"/>
        </w:numPr>
        <w:pStyle w:val="Compact"/>
      </w:pPr>
      <w:r>
        <w:rPr>
          <w:bCs/>
          <w:b/>
        </w:rPr>
        <w:t xml:space="preserve">A/B Testing:</w:t>
      </w:r>
      <w:r>
        <w:t xml:space="preserve"> </w:t>
      </w:r>
      <w:r>
        <w:t xml:space="preserve">Two distinct landing pages were created for a hypothetical tourism agency. Page A featured standard global minimalism (white space, sans-serif fonts). Page B utilized "Mediterranean Modernism," incorporating warm earth tones, serif headings reminiscent of classical Roman typography, and imagery focusing on local heritage sites like Pompeii and the Castel dell'Ovo.</w:t>
      </w:r>
    </w:p>
    <w:p>
      <w:pPr>
        <w:numPr>
          <w:ilvl w:val="0"/>
          <w:numId w:val="1001"/>
        </w:numPr>
        <w:pStyle w:val="Compact"/>
      </w:pPr>
      <w:r>
        <w:rPr>
          <w:bCs/>
          <w:b/>
        </w:rPr>
        <w:t xml:space="preserve">Technical Audit:</w:t>
      </w:r>
      <w:r>
        <w:t xml:space="preserve"> </w:t>
      </w:r>
      <w:r>
        <w:t xml:space="preserve">The Web Designer team assessed server latency issues specific to internet infrastructure in southern Italy compared to the north, adjusting image compression techniques accordingly.</w:t>
      </w:r>
    </w:p>
    <w:bookmarkEnd w:id="22"/>
    <w:bookmarkStart w:id="26" w:name="results-and-data-analysis"/>
    <w:p>
      <w:pPr>
        <w:pStyle w:val="Heading2"/>
      </w:pPr>
      <w:r>
        <w:t xml:space="preserve">3. Results and Data Analysis</w:t>
      </w:r>
    </w:p>
    <w:p>
      <w:pPr>
        <w:pStyle w:val="FirstParagraph"/>
      </w:pPr>
      <w:r>
        <w:t xml:space="preserve">The data collected from the laboratory tests revealed significant disparities in user engagement based on design choices.</w:t>
      </w:r>
    </w:p>
    <w:bookmarkStart w:id="23" w:name="aesthetic-preferences"/>
    <w:p>
      <w:pPr>
        <w:pStyle w:val="Heading3"/>
      </w:pPr>
      <w:r>
        <w:t xml:space="preserve">3.1 Aesthetic Preferences</w:t>
      </w:r>
    </w:p>
    <w:p>
      <w:pPr>
        <w:pStyle w:val="FirstParagraph"/>
      </w:pPr>
      <w:r>
        <w:t xml:space="preserve">In Phase 2, Page B (Mediterranean Modernism) outperformed Page A by 24% in terms of "Time on Site" and showed a higher conversion rate for booking consultations. Users in Italy Naples responded positively to design elements that subtly acknowledged the local history without appearing dated. The use of colors derived from Limoncello (bright yellow), the sea (deep azure), and terracotta tiles proved more effective in creating an emotional connection than the stark white backgrounds typical of Silicon Valley-inspired designs.</w:t>
      </w:r>
    </w:p>
    <w:bookmarkEnd w:id="23"/>
    <w:bookmarkStart w:id="24" w:name="technical-constraints"/>
    <w:p>
      <w:pPr>
        <w:pStyle w:val="Heading3"/>
      </w:pPr>
      <w:r>
        <w:t xml:space="preserve">3.2 Technical Constraints</w:t>
      </w:r>
    </w:p>
    <w:p>
      <w:pPr>
        <w:pStyle w:val="FirstParagraph"/>
      </w:pPr>
      <w:r>
        <w:t xml:space="preserve">The laboratory observed that while fiber optic coverage in Italy Naples has improved, mobile data usage remains high among younger demographics and tourists relying on roaming or local SIM cards. Consequently, the Web Designer team found that reducing initial page weight by 40% through lazy-loading images and optimizing video assets was critical for retaining user interest during peak traffic hours.</w:t>
      </w:r>
    </w:p>
    <w:bookmarkEnd w:id="24"/>
    <w:bookmarkStart w:id="25" w:name="linguistic-nuances"/>
    <w:p>
      <w:pPr>
        <w:pStyle w:val="Heading3"/>
      </w:pPr>
      <w:r>
        <w:t xml:space="preserve">3.3 Linguistic Nuances</w:t>
      </w:r>
    </w:p>
    <w:p>
      <w:pPr>
        <w:pStyle w:val="FirstParagraph"/>
      </w:pPr>
      <w:r>
        <w:t xml:space="preserve">The content strategy phase highlighted the importance of dialect. While standard Italian is required for SEO, the inclusion of Neapolitan phrases in marketing copy (used appropriately and respectfully) increased trust scores among local residents by 15%. The Web Designer must act not only as a coder but as a cultural translator.</w:t>
      </w:r>
    </w:p>
    <w:bookmarkEnd w:id="25"/>
    <w:bookmarkEnd w:id="26"/>
    <w:bookmarkStart w:id="27" w:name="discussion"/>
    <w:p>
      <w:pPr>
        <w:pStyle w:val="Heading2"/>
      </w:pPr>
      <w:r>
        <w:t xml:space="preserve">4. Discussion</w:t>
      </w:r>
    </w:p>
    <w:p>
      <w:pPr>
        <w:pStyle w:val="FirstParagraph"/>
      </w:pPr>
      <w:r>
        <w:t xml:space="preserve">The results underscore the vital role of localization in web development. A generic approach to designing for Italy Naples often fails to capture the "allegria" (joy) and historical depth that defines the city's character.</w:t>
      </w:r>
    </w:p>
    <w:p>
      <w:pPr>
        <w:pStyle w:val="BodyText"/>
      </w:pPr>
      <w:r>
        <w:rPr>
          <w:bCs/>
          <w:b/>
        </w:rPr>
        <w:t xml:space="preserve">The Role of the Web Designer:</w:t>
      </w:r>
      <w:r>
        <w:br/>
      </w:r>
      <w:r>
        <w:t xml:space="preserve">In this context, the Web Designer serves as a bridge between technology and tradition. They must balance high-performance code with high-emotion visuals. The laboratory findings indicate that users in Italy Naples prioritize authenticity over speed alone, provided the site is functional. Therefore, a Web Designer should prioritize storytelling within the UI layout.</w:t>
      </w:r>
    </w:p>
    <w:p>
      <w:pPr>
        <w:pStyle w:val="BodyText"/>
      </w:pPr>
      <w:r>
        <w:rPr>
          <w:bCs/>
          <w:b/>
        </w:rPr>
        <w:t xml:space="preserve">Geographic Specificity:</w:t>
      </w:r>
      <w:r>
        <w:br/>
      </w:r>
      <w:r>
        <w:t xml:space="preserve">The geographic identifier "Italy Naples" acts as a unique brand asset. Websites that explicitly leverage this location—through localized maps, regional imagery, and community-focused content—demonstrate higher credibility. The laboratory report suggests that omitting local context results in a perception of the business as "foreign" or disconnected from the community.</w:t>
      </w:r>
    </w:p>
    <w:bookmarkEnd w:id="27"/>
    <w:bookmarkStart w:id="28" w:name="conclusion"/>
    <w:p>
      <w:pPr>
        <w:pStyle w:val="Heading2"/>
      </w:pPr>
      <w:r>
        <w:t xml:space="preserve">5. Conclusion</w:t>
      </w:r>
    </w:p>
    <w:p>
      <w:pPr>
        <w:pStyle w:val="FirstParagraph"/>
      </w:pPr>
      <w:r>
        <w:t xml:space="preserve">This laboratory report concludes that effective web design for the Italy Naples market requires a specialized skill set beyond standard HTML/CSS proficiency. A Web Designer must understand local consumer behavior, appreciate the aesthetic language of Mediterranean culture, and implement technical optimizations suitable for regional infrastructure.</w:t>
      </w:r>
    </w:p>
    <w:p>
      <w:pPr>
        <w:pStyle w:val="BodyText"/>
      </w:pPr>
      <w:r>
        <w:t xml:space="preserve">The integration of cultural sensitivity with technical excellence is not merely an artistic choice but a business imperative in Italy Naples. Future iterations of this laboratory study should focus on AI-driven personalization tools that can automatically adjust web content based on whether the visitor is a local resident or an international tourist arriving via the port.</w:t>
      </w:r>
    </w:p>
    <w:bookmarkEnd w:id="28"/>
    <w:bookmarkStart w:id="29" w:name="recommendations"/>
    <w:p>
      <w:pPr>
        <w:pStyle w:val="Heading2"/>
      </w:pPr>
      <w:r>
        <w:t xml:space="preserve">6. Recommendations</w:t>
      </w:r>
    </w:p>
    <w:p>
      <w:pPr>
        <w:numPr>
          <w:ilvl w:val="0"/>
          <w:numId w:val="1002"/>
        </w:numPr>
        <w:pStyle w:val="Compact"/>
      </w:pPr>
      <w:r>
        <w:rPr>
          <w:bCs/>
          <w:b/>
        </w:rPr>
        <w:t xml:space="preserve">Cultural Integration:</w:t>
      </w:r>
      <w:r>
        <w:t xml:space="preserve"> </w:t>
      </w:r>
      <w:r>
        <w:t xml:space="preserve">Web Designers should collaborate with local historians or artists to ensure visual representations are accurate and respectful.</w:t>
      </w:r>
    </w:p>
    <w:p>
      <w:pPr>
        <w:numPr>
          <w:ilvl w:val="0"/>
          <w:numId w:val="1002"/>
        </w:numPr>
        <w:pStyle w:val="Compact"/>
      </w:pPr>
      <w:r>
        <w:rPr>
          <w:bCs/>
          <w:b/>
        </w:rPr>
        <w:t xml:space="preserve">Mobile-First Optimization:</w:t>
      </w:r>
      <w:r>
        <w:t xml:space="preserve"> </w:t>
      </w:r>
      <w:r>
        <w:t xml:space="preserve">Given the high mobile usage in Italy Naples, responsive design is non-negotiable.</w:t>
      </w:r>
    </w:p>
    <w:p>
      <w:pPr>
        <w:numPr>
          <w:ilvl w:val="0"/>
          <w:numId w:val="1002"/>
        </w:numPr>
        <w:pStyle w:val="Compact"/>
      </w:pPr>
      <w:r>
        <w:rPr>
          <w:bCs/>
          <w:b/>
        </w:rPr>
        <w:t xml:space="preserve">Local SEO:</w:t>
      </w:r>
      <w:r>
        <w:t xml:space="preserve"> </w:t>
      </w:r>
      <w:r>
        <w:t xml:space="preserve">Keywords must include specific Neapolitan landmarks and dialect terms to improve local search visibility.</w:t>
      </w:r>
    </w:p>
    <w:p>
      <w:pPr>
        <w:numPr>
          <w:ilvl w:val="0"/>
          <w:numId w:val="1002"/>
        </w:numPr>
        <w:pStyle w:val="Compact"/>
      </w:pPr>
      <w:r>
        <w:rPr>
          <w:bCs/>
          <w:b/>
        </w:rPr>
        <w:t xml:space="preserve">Sustainability:</w:t>
      </w:r>
      <w:r>
        <w:t xml:space="preserve"> </w:t>
      </w:r>
      <w:r>
        <w:t xml:space="preserve">Web Designers should aim for energy-efficient coding practices, aligning with growing environmental concerns in the European Union.</w:t>
      </w:r>
    </w:p>
    <w:p>
      <w:pPr>
        <w:pStyle w:val="FirstParagraph"/>
      </w:pPr>
      <w:r>
        <w:rPr>
          <w:iCs/>
          <w:i/>
        </w:rPr>
        <w:t xml:space="preserve">This Lab Report was generated strictly in accordance with international standards of digital documentation and tailored specifically for the context of Italy Naples. All data presented is simulated for educational purposes within this laboratory framework.</w:t>
      </w:r>
    </w:p>
    <w:p>
      <w:pPr>
        <w:pStyle w:val="BodyText"/>
      </w:pPr>
      <w:r>
        <w:t xml:space="preserve">© 2023 Digital Arts Laboratory | Italy Naples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 Practices in Italy Naples</dc:title>
  <dc:creator/>
  <dc:language>en</dc:language>
  <cp:keywords/>
  <dcterms:created xsi:type="dcterms:W3CDTF">2026-07-29T04:46:34Z</dcterms:created>
  <dcterms:modified xsi:type="dcterms:W3CDTF">2026-07-29T04:46:34Z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