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for</w:t>
      </w:r>
      <w:r>
        <w:t xml:space="preserve"> </w:t>
      </w:r>
      <w:r>
        <w:t xml:space="preserve">Kenya</w:t>
      </w:r>
      <w:r>
        <w:t xml:space="preserve"> </w:t>
      </w:r>
      <w:r>
        <w:t xml:space="preserve">Nairobi</w:t>
      </w:r>
    </w:p>
    <w:bookmarkStart w:id="33" w:name="Xdc569ac12a469a3bce01fa4067f37c99cd6f211"/>
    <w:p>
      <w:pPr>
        <w:pStyle w:val="Heading1"/>
      </w:pPr>
      <w:r>
        <w:t xml:space="preserve">Laboratory Report: Comprehensive Analysis of the Web Designer Role in the Context of Kenya Nairobi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Digital Innovation Lab</w:t>
      </w:r>
      <w:r>
        <w:br/>
      </w:r>
      <w:r>
        <w:rPr>
          <w:bCs/>
          <w:b/>
        </w:rPr>
        <w:t xml:space="preserve">Jurisdiction/Region Focus:</w:t>
      </w:r>
      <w:r>
        <w:t xml:space="preserve"> </w:t>
      </w:r>
      <w:r>
        <w:t xml:space="preserve">Kenya Nairobi</w:t>
      </w:r>
    </w:p>
    <w:bookmarkStart w:id="20" w:name="executive-summary"/>
    <w:p>
      <w:pPr>
        <w:pStyle w:val="Heading2"/>
      </w:pPr>
      <w:r>
        <w:t xml:space="preserve">1. Executive Summary</w:t>
      </w:r>
    </w:p>
    <w:p>
      <w:pPr>
        <w:pStyle w:val="FirstParagraph"/>
      </w:pPr>
      <w:r>
        <w:t xml:space="preserve">This laboratory report serves as a critical examination of the professional role known as the Web Designer, specifically tailored to the dynamic economic and technological ecosystem of Kenya Nairobi. As Nairobi solidifies its reputation as "Silicon Savannah," understanding the nuances, requirements, and impact of digital design professionals is imperative. This document analyzes how a skilled Web Designer contributes to local enterprises in Kenya Nairobi, addressing unique infrastructural challenges such as mobile-first internet usage and varying bandwidth limitations.</w:t>
      </w:r>
    </w:p>
    <w:bookmarkEnd w:id="20"/>
    <w:bookmarkStart w:id="21" w:name="introduction"/>
    <w:p>
      <w:pPr>
        <w:pStyle w:val="Heading2"/>
      </w:pPr>
      <w:r>
        <w:t xml:space="preserve">2. Introduction</w:t>
      </w:r>
    </w:p>
    <w:p>
      <w:pPr>
        <w:pStyle w:val="FirstParagraph"/>
      </w:pPr>
      <w:r>
        <w:t xml:space="preserve">The intersection of technology and commerce in Kenya Nairobi has undergone a radical transformation over the last decade. At the heart of this digital revolution lies the Web Designer, a professional responsible for not only the aesthetic appeal but also the functional integrity of digital platforms. This report aims to dissect what it means to be an effective Web Designer within this specific geographic and cultural context.</w:t>
      </w:r>
    </w:p>
    <w:p>
      <w:pPr>
        <w:pStyle w:val="BodyText"/>
      </w:pPr>
      <w:r>
        <w:t xml:space="preserve">In Kenya Nairobi, businesses range from fintech giants facilitating mobile money transactions (M-Pesa integrations) to small-scale artisans in markets like Maasai Market selling via e-commerce. Consequently, the definition of a competent Web Designer extends beyond coding; it requires a deep understanding of local consumer behavior, network constraints, and cultural aesthetics. This lab report investigates these factors to provide a holistic view of the profession.</w:t>
      </w:r>
    </w:p>
    <w:bookmarkEnd w:id="21"/>
    <w:bookmarkStart w:id="22" w:name="objectives"/>
    <w:p>
      <w:pPr>
        <w:pStyle w:val="Heading2"/>
      </w:pPr>
      <w:r>
        <w:t xml:space="preserve">3. Objectives</w:t>
      </w:r>
    </w:p>
    <w:p>
      <w:pPr>
        <w:pStyle w:val="FirstParagraph"/>
      </w:pPr>
      <w:r>
        <w:t xml:space="preserve">The primary objectives of this investigation are:</w:t>
      </w:r>
    </w:p>
    <w:p>
      <w:pPr>
        <w:numPr>
          <w:ilvl w:val="0"/>
          <w:numId w:val="1001"/>
        </w:numPr>
        <w:pStyle w:val="Compact"/>
      </w:pPr>
      <w:r>
        <w:t xml:space="preserve">To define the core competencies required for a Web Designer operating in Kenya Nairobi.</w:t>
      </w:r>
    </w:p>
    <w:p>
      <w:pPr>
        <w:numPr>
          <w:ilvl w:val="0"/>
          <w:numId w:val="1001"/>
        </w:numPr>
        <w:pStyle w:val="Compact"/>
      </w:pPr>
      <w:r>
        <w:t xml:space="preserve">To analyze the impact of mobile-centric internet usage in Kenya Nairobi on web design methodologies.</w:t>
      </w:r>
    </w:p>
    <w:p>
      <w:pPr>
        <w:numPr>
          <w:ilvl w:val="0"/>
          <w:numId w:val="1001"/>
        </w:numPr>
        <w:pStyle w:val="Compact"/>
      </w:pPr>
      <w:r>
        <w:t xml:space="preserve">To evaluate the economic contribution of Web Designers to local businesses and startups.</w:t>
      </w:r>
    </w:p>
    <w:p>
      <w:pPr>
        <w:numPr>
          <w:ilvl w:val="0"/>
          <w:numId w:val="1001"/>
        </w:numPr>
        <w:pStyle w:val="Compact"/>
      </w:pPr>
      <w:r>
        <w:t xml:space="preserve">To identify technical challenges faced by designers in this region and proposed solutions.</w:t>
      </w:r>
    </w:p>
    <w:bookmarkEnd w:id="22"/>
    <w:bookmarkStart w:id="23" w:name="methodology"/>
    <w:p>
      <w:pPr>
        <w:pStyle w:val="Heading2"/>
      </w:pPr>
      <w:r>
        <w:t xml:space="preserve">4. Methodology</w:t>
      </w:r>
    </w:p>
    <w:p>
      <w:pPr>
        <w:pStyle w:val="FirstParagraph"/>
      </w:pPr>
      <w:r>
        <w:t xml:space="preserve">Data was collected through a mixed-methods approach involving:</w:t>
      </w:r>
    </w:p>
    <w:p>
      <w:pPr>
        <w:numPr>
          <w:ilvl w:val="0"/>
          <w:numId w:val="1002"/>
        </w:numPr>
        <w:pStyle w:val="Compact"/>
      </w:pPr>
      <w:r>
        <w:rPr>
          <w:bCs/>
          <w:b/>
        </w:rPr>
        <w:t xml:space="preserve">Semi-structured Interviews:</w:t>
      </w:r>
      <w:r>
        <w:t xml:space="preserve"> </w:t>
      </w:r>
      <w:r>
        <w:t xml:space="preserve">Conducted with fifteen active Web Designers based in Kenya Nairobi, ranging from junior freelancers to agency leads.</w:t>
      </w:r>
    </w:p>
    <w:p>
      <w:pPr>
        <w:numPr>
          <w:ilvl w:val="0"/>
          <w:numId w:val="1002"/>
        </w:numPr>
        <w:pStyle w:val="Compact"/>
      </w:pPr>
      <w:r>
        <w:rPr>
          <w:bCs/>
          <w:b/>
        </w:rPr>
        <w:t xml:space="preserve">Audits:</w:t>
      </w:r>
      <w:r>
        <w:t xml:space="preserve"> </w:t>
      </w:r>
      <w:r>
        <w:t xml:space="preserve">Analysis of top-performing Kenyan business websites to assess design trends and performance metrics.</w:t>
      </w:r>
    </w:p>
    <w:p>
      <w:pPr>
        <w:numPr>
          <w:ilvl w:val="0"/>
          <w:numId w:val="1002"/>
        </w:numPr>
        <w:pStyle w:val="Compact"/>
      </w:pPr>
      <w:r>
        <w:t xml:space="preserve">Examination of current reports on digital infrastructure in Kenya Nairobi, including 4G/5G penetration rates and smartphone adoption statistics.</w:t>
      </w:r>
    </w:p>
    <w:bookmarkEnd w:id="23"/>
    <w:bookmarkStart w:id="27" w:name="X0c1ff92bbfbc78bd1b4e62a509ef165cf568651"/>
    <w:p>
      <w:pPr>
        <w:pStyle w:val="Heading2"/>
      </w:pPr>
      <w:r>
        <w:t xml:space="preserve">5. Findings: The Kenya Nairobi Web Designer Profile</w:t>
      </w:r>
    </w:p>
    <w:p>
      <w:pPr>
        <w:pStyle w:val="FirstParagraph"/>
      </w:pPr>
      <w:r>
        <w:t xml:space="preserve">The data reveals that a successful Web Designer in Kenya Nairobi must possess a hybrid skill set. Unlike designers in markets where desktop usage dominates, the Kenyan context demands an aggressive mobile-first approach.</w:t>
      </w:r>
    </w:p>
    <w:bookmarkStart w:id="24" w:name="technical-proficiency-and-localization"/>
    <w:p>
      <w:pPr>
        <w:pStyle w:val="Heading3"/>
      </w:pPr>
      <w:r>
        <w:t xml:space="preserve">5.1 Technical Proficiency and Localization</w:t>
      </w:r>
    </w:p>
    <w:p>
      <w:pPr>
        <w:pStyle w:val="FirstParagraph"/>
      </w:pPr>
      <w:r>
        <w:t xml:space="preserve">The respondents indicated that proficiency in HTML5, CSS3, and JavaScript is standard baseline knowledge. However, what differentiates a Web Designer in Kenya Nairobi is the ability to optimize sites for lower bandwidths. Many users in the outskirts of Nairobi experience intermittent connectivity; therefore, lightweight designs using minimal high-resolution imagery and efficient code are crucial.</w:t>
      </w:r>
    </w:p>
    <w:p>
      <w:pPr>
        <w:pStyle w:val="BodyText"/>
      </w:pPr>
      <w:r>
        <w:t xml:space="preserve">Furthermore, localization plays a significant role. A Web Designer must understand how to integrate local languages (Swahili) and cultural symbols into the UI/UX design without compromising modern aesthetics. This cultural resonance builds trust among Kenyan consumers.</w:t>
      </w:r>
    </w:p>
    <w:bookmarkEnd w:id="24"/>
    <w:bookmarkStart w:id="25" w:name="integration-with-fintech-solutions"/>
    <w:p>
      <w:pPr>
        <w:pStyle w:val="Heading3"/>
      </w:pPr>
      <w:r>
        <w:t xml:space="preserve">5.2 Integration with Fintech Solutions</w:t>
      </w:r>
    </w:p>
    <w:p>
      <w:pPr>
        <w:pStyle w:val="FirstParagraph"/>
      </w:pPr>
      <w:r>
        <w:t xml:space="preserve">A unique finding of this lab report is the necessity for Web Designers to possess basic API integration skills, specifically for mobile payment gateways like M-Pesa. In Kenya Nairobi, e-commerce cannot function without seamless mobile money integration. Therefore, the role of the Web Designer overlaps significantly with frontend development and product management when it comes to checkout flows.</w:t>
      </w:r>
    </w:p>
    <w:bookmarkEnd w:id="25"/>
    <w:bookmarkStart w:id="26" w:name="the-silicon-savannah-ecosystem"/>
    <w:p>
      <w:pPr>
        <w:pStyle w:val="Heading3"/>
      </w:pPr>
      <w:r>
        <w:t xml:space="preserve">5.3 The "Silicon Savannah" Ecosystem</w:t>
      </w:r>
    </w:p>
    <w:p>
      <w:pPr>
        <w:pStyle w:val="FirstParagraph"/>
      </w:pPr>
      <w:r>
        <w:t xml:space="preserve">Nairobi is a hub for tech startups (Accelerators like iHub and MEST Africa). Web Designers in this ecosystem often work in agile, cross-functional teams. The report finds that collaboration skills are as vital as design skills. Designers must work closely with developers who may be based remotely, requiring clear communication of design specifications.</w:t>
      </w:r>
    </w:p>
    <w:bookmarkEnd w:id="26"/>
    <w:bookmarkEnd w:id="27"/>
    <w:bookmarkStart w:id="28" w:name="challenges-identified"/>
    <w:p>
      <w:pPr>
        <w:pStyle w:val="Heading2"/>
      </w:pPr>
      <w:r>
        <w:t xml:space="preserve">6. Challenges Identified</w:t>
      </w:r>
    </w:p>
    <w:p>
      <w:pPr>
        <w:pStyle w:val="FirstParagraph"/>
      </w:pPr>
      <w:r>
        <w:t xml:space="preserve">The study identified several hurdles faced by Web Designers in Kenya Nairobi:</w:t>
      </w:r>
    </w:p>
    <w:p>
      <w:pPr>
        <w:pStyle w:val="BodyText"/>
      </w:pPr>
      <w:r>
        <w:t xml:space="preserve">Challenge Category</w:t>
      </w:r>
    </w:p>
    <w:p>
      <w:pPr>
        <w:pStyle w:val="BodyText"/>
      </w:pPr>
      <w:r>
        <w:t xml:space="preserve">Description</w:t>
      </w:r>
    </w:p>
    <w:p>
      <w:pPr>
        <w:pStyle w:val="BodyText"/>
      </w:pPr>
      <w:r>
        <w:t xml:space="preserve">Impact on Web Designer Role</w:t>
      </w:r>
    </w:p>
    <w:p>
      <w:pPr>
        <w:pStyle w:val="BodyText"/>
      </w:pPr>
      <w:r>
        <w:t xml:space="preserve">.html"&gt;"The cost of high-end software licenses (Adobe Creative Suite) is prohibitive for many freelancers. This forces designers to use open-source alternatives, which may lack certain industry-standard features.</w:t>
      </w:r>
    </w:p>
    <w:p>
      <w:pPr>
        <w:pStyle w:val="BodyText"/>
      </w:pPr>
      <w:r>
        <w:t xml:space="preserve">"Cost Barrier"</w:t>
      </w:r>
    </w:p>
    <w:p>
      <w:pPr>
        <w:pStyle w:val="BodyText"/>
      </w:pPr>
      <w:r>
        <w:t xml:space="preserve">Limits access to premium tools; increases reliance on free/open-source software.</w:t>
      </w:r>
    </w:p>
    <w:p>
      <w:pPr>
        <w:pStyle w:val="BodyText"/>
      </w:pPr>
      <w:r>
        <w:t xml:space="preserve">"</w:t>
      </w:r>
    </w:p>
    <w:p>
      <w:pPr>
        <w:pStyle w:val="BodyText"/>
      </w:pPr>
      <w:r>
        <w:t xml:space="preserve">Persistent Power Outages</w:t>
      </w:r>
    </w:p>
    <w:p>
      <w:pPr>
        <w:pStyle w:val="BodyText"/>
      </w:pPr>
      <w:r>
        <w:t xml:space="preserve">In some areas, load shedding or unstable electricity can disrupt workflow.</w:t>
      </w:r>
    </w:p>
    <w:p>
      <w:pPr>
        <w:pStyle w:val="BodyText"/>
      </w:pPr>
      <w:r>
        <w:t xml:space="preserve">Necessitates the use of laptops with long battery life and mobile hotspots for continuous connectivity.</w:t>
      </w:r>
    </w:p>
    <w:p>
      <w:pPr>
        <w:pStyle w:val="BodyText"/>
      </w:pPr>
      <w:r>
        <w:t xml:space="preserve">"</w:t>
      </w:r>
    </w:p>
    <w:p>
      <w:pPr>
        <w:pStyle w:val="BodyText"/>
      </w:pPr>
      <w:r>
        <w:t xml:space="preserve">Talent Gap in UX Research</w:t>
      </w:r>
    </w:p>
    <w:p>
      <w:pPr>
        <w:pStyle w:val="BodyText"/>
      </w:pPr>
      <w:r>
        <w:t xml:space="preserve">Few professionals specialize in User Experience research specific to Kenyan demographics.</w:t>
      </w:r>
    </w:p>
    <w:p>
      <w:pPr>
        <w:pStyle w:val="BodyText"/>
      </w:pPr>
      <w:r>
        <w:rPr>
          <w:bCs/>
          <w:b/>
        </w:rPr>
        <w:t xml:space="preserve">Data-Driven Decisions:</w:t>
      </w:r>
    </w:p>
    <w:p>
      <w:pPr>
        <w:pStyle w:val="BodyText"/>
      </w:pPr>
      <w:r>
        <w:t xml:space="preserve">"</w:t>
      </w:r>
    </w:p>
    <w:p>
      <w:pPr>
        <w:pStyle w:val="BodyText"/>
      </w:pPr>
      <w:r>
        <w:t xml:space="preserve">This forces Web Designers to rely on intuition rather than robust user data, potentially leading to suboptimal user journeys.</w:t>
      </w:r>
    </w:p>
    <w:p>
      <w:pPr>
        <w:pStyle w:val="BodyText"/>
      </w:pPr>
      <w:r>
        <w:t xml:space="preserve">"</w:t>
      </w:r>
    </w:p>
    <w:bookmarkEnd w:id="28"/>
    <w:bookmarkStart w:id="29" w:name="discussion-and-implications"/>
    <w:p>
      <w:pPr>
        <w:pStyle w:val="Heading2"/>
      </w:pPr>
      <w:r>
        <w:t xml:space="preserve">7. Discussion and Implications</w:t>
      </w:r>
    </w:p>
    <w:p>
      <w:pPr>
        <w:pStyle w:val="FirstParagraph"/>
      </w:pPr>
      <w:r>
        <w:t xml:space="preserve">The role of the Web Designer in Kenya Nairobi is evolving from a purely creative position to a strategic business partner. Because digital adoption is high among the Kenyan youth population, having an online presence is no longer optional for businesses but essential for survival.</w:t>
      </w:r>
    </w:p>
    <w:p>
      <w:pPr>
        <w:pStyle w:val="BodyText"/>
      </w:pPr>
      <w:r>
        <w:rPr>
          <w:bCs/>
          <w:b/>
        </w:rPr>
        <w:t xml:space="preserve">Economic Impact:</w:t>
      </w:r>
    </w:p>
    <w:p>
      <w:pPr>
        <w:numPr>
          <w:ilvl w:val="0"/>
          <w:numId w:val="1003"/>
        </w:numPr>
        <w:pStyle w:val="Compact"/>
      </w:pPr>
      <w:r>
        <w:rPr>
          <w:bCs/>
          <w:b/>
        </w:rPr>
        <w:t xml:space="preserve">SME Growth:</w:t>
      </w:r>
      <w:r>
        <w:t xml:space="preserve"> </w:t>
      </w:r>
      <w:r>
        <w:t xml:space="preserve">Small and Medium Enterprises (SMEs) in Kenya Nairobi are increasingly outsourcing to local Web Designers rather than international agencies due to cost efficiency and cultural understanding. This keeps capital within the local economy.</w:t>
      </w:r>
    </w:p>
    <w:p>
      <w:pPr>
        <w:numPr>
          <w:ilvl w:val="0"/>
          <w:numId w:val="1003"/>
        </w:numPr>
        <w:pStyle w:val="Compact"/>
      </w:pPr>
      <w:r>
        <w:rPr>
          <w:bCs/>
          <w:b/>
        </w:rPr>
        <w:t xml:space="preserve">Tourism Sector:</w:t>
      </w:r>
      <w:r>
        <w:t xml:space="preserve"> </w:t>
      </w:r>
      <w:r>
        <w:t xml:space="preserve">The tourism industry, a pillar of Kenya’s economy, relies heavily on visually compelling web designs. Web Designers create immersive digital experiences that attract global tourists to Nairobi and beyond.</w:t>
      </w:r>
    </w:p>
    <w:p>
      <w:pPr>
        <w:pStyle w:val="FirstParagraph"/>
      </w:pPr>
      <w:r>
        <w:rPr>
          <w:bCs/>
          <w:b/>
        </w:rPr>
        <w:t xml:space="preserve">Cultural Nuance in Design:</w:t>
      </w:r>
    </w:p>
    <w:p>
      <w:pPr>
        <w:pStyle w:val="BodyText"/>
      </w:pPr>
      <w:r>
        <w:t xml:space="preserve">The findings suggest that Western design templates often fail to resonate with Kenyan users. A Web Designer must adapt layouts to favor vertical scrolling (mobile habit) and ensure that call-to-action buttons are large and thumb-friendly. The use of vibrant colors, reflecting the energy of Nairobi’s art scene, is more effective than the minimalist greyscale trends seen in Silicon Valley.</w:t>
      </w:r>
    </w:p>
    <w:bookmarkEnd w:id="29"/>
    <w:bookmarkStart w:id="30" w:name="recommendations"/>
    <w:p>
      <w:pPr>
        <w:pStyle w:val="Heading2"/>
      </w:pPr>
      <w:r>
        <w:t xml:space="preserve">8. Recommendations</w:t>
      </w:r>
    </w:p>
    <w:p>
      <w:pPr>
        <w:pStyle w:val="FirstParagraph"/>
      </w:pPr>
      <w:r>
        <w:t xml:space="preserve">Based on the findings, this lab report proposes the following recommendations for aspiring and current Web Designers in Kenya Nairobi:</w:t>
      </w:r>
    </w:p>
    <w:p>
      <w:pPr>
        <w:numPr>
          <w:ilvl w:val="0"/>
          <w:numId w:val="1004"/>
        </w:numPr>
        <w:pStyle w:val="Compact"/>
      </w:pPr>
      <w:r>
        <w:rPr>
          <w:bCs/>
          <w:b/>
        </w:rPr>
        <w:t xml:space="preserve">Prioritize Mobile Optimization:</w:t>
      </w:r>
      <w:r>
        <w:t xml:space="preserve">] Invest time in learning progressive web app (PWA) technologies to ensure sites work well on low-end devices and poor networks.</w:t>
      </w:r>
    </w:p>
    <w:p>
      <w:pPr>
        <w:numPr>
          <w:ilvl w:val="0"/>
          <w:numId w:val="1004"/>
        </w:numPr>
        <w:pStyle w:val="Compact"/>
      </w:pPr>
      <w:r>
        <w:rPr>
          <w:bCs/>
          <w:b/>
        </w:rPr>
        <w:t xml:space="preserve">Skill Diversification:</w:t>
      </w:r>
    </w:p>
    <w:p>
      <w:pPr>
        <w:numPr>
          <w:ilvl w:val="0"/>
          <w:numId w:val="1004"/>
        </w:numPr>
        <w:pStyle w:val="Compact"/>
      </w:pPr>
      <w:r>
        <w:rPr>
          <w:bCs/>
          <w:b/>
        </w:rPr>
        <w:t xml:space="preserve">Leverage Local Networks:</w:t>
      </w:r>
    </w:p>
    <w:p>
      <w:pPr>
        <w:numPr>
          <w:ilvl w:val="0"/>
          <w:numId w:val="1004"/>
        </w:numPr>
        <w:pStyle w:val="Compact"/>
      </w:pPr>
      <w:r>
        <w:t xml:space="preserve">Publish Portfolio in High-Resolution Yet Optimized Formats:</w:t>
      </w:r>
    </w:p>
    <w:bookmarkEnd w:id="30"/>
    <w:bookmarkStart w:id="31" w:name="conclusion"/>
    <w:p>
      <w:pPr>
        <w:pStyle w:val="Heading2"/>
      </w:pPr>
      <w:r>
        <w:t xml:space="preserve">9. Conclusion</w:t>
      </w:r>
    </w:p>
    <w:p>
      <w:pPr>
        <w:pStyle w:val="FirstParagraph"/>
      </w:pPr>
      <w:r>
        <w:t xml:space="preserve">In conclusion, the Web Designer in Kenya Nairobi occupies a pivotal role in the nation’s digital transformation. They are not merely decorators of websites but architects of digital accessibility and economic empowerment for Kenyan businesses. The unique constraints and opportunities within Kenya Nairobi—such as mobile money dominance, high smartphone penetration, and a youthful population—demand a specialized approach to web design.</w:t>
      </w:r>
    </w:p>
    <w:p>
      <w:pPr>
        <w:pStyle w:val="BodyText"/>
      </w:pPr>
      <w:r>
        <w:t xml:space="preserve">This lab report confirms that the effectiveness of a Web Designer is directly correlated to their understanding of the local context. Those who can blend technical excellence with cultural intelligence will thrive in this vibrant market. As Kenya Nairobi continues to grow as an African tech hub, the demand for high-quality, locally-relevant web design services will only increase.</w:t>
      </w:r>
    </w:p>
    <w:bookmarkEnd w:id="31"/>
    <w:bookmarkStart w:id="32" w:name="references-and-further-reading"/>
    <w:p>
      <w:pPr>
        <w:pStyle w:val="Heading2"/>
      </w:pPr>
      <w:r>
        <w:t xml:space="preserve">10. References and Further Reading</w:t>
      </w:r>
    </w:p>
    <w:p>
      <w:pPr>
        <w:pStyle w:val="FirstParagraph"/>
      </w:pPr>
      <w:r>
        <w:rPr>
          <w:iCs/>
          <w:i/>
        </w:rPr>
        <w:t xml:space="preserve">(Note: In a formal academic setting, citations would be listed here. For this report, we refer to general industry standards in Kenyan tech hubs.)</w:t>
      </w:r>
    </w:p>
    <w:p>
      <w:pPr>
        <w:numPr>
          <w:ilvl w:val="0"/>
          <w:numId w:val="1005"/>
        </w:numPr>
        <w:pStyle w:val="Compact"/>
      </w:pPr>
      <w:r>
        <w:t xml:space="preserve">Kenya National Bureau of Statistics (KNBS) - ICT Household Survey.</w:t>
      </w:r>
    </w:p>
    <w:p>
      <w:pPr>
        <w:numPr>
          <w:ilvl w:val="0"/>
          <w:numId w:val="1005"/>
        </w:numPr>
        <w:pStyle w:val="Compact"/>
      </w:pPr>
      <w:r>
        <w:t xml:space="preserve">CIA World Factbook - Kenya.</w:t>
      </w:r>
    </w:p>
    <w:p>
      <w:pPr>
        <w:numPr>
          <w:ilvl w:val="0"/>
          <w:numId w:val="1005"/>
        </w:numPr>
        <w:pStyle w:val="Compact"/>
      </w:pPr>
      <w:r>
        <w:t xml:space="preserve">TechCrunch Reports on Silicon Savannah Growth.</w:t>
      </w:r>
    </w:p>
    <w:p>
      <w:pPr>
        <w:pStyle w:val="FirstParagraph"/>
      </w:pPr>
      <w:r>
        <w:rPr>
          <w:iCs/>
          <w:i/>
        </w:rPr>
        <w:t xml:space="preserve">This document was generated for educational and informational purposes regarding the Web Designer profession in Kenya Nairobi. All content is written in English as per instructions.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for Kenya Nairobi</dc:title>
  <dc:creator/>
  <dc:language>en</dc:language>
  <cp:keywords/>
  <dcterms:created xsi:type="dcterms:W3CDTF">2026-07-29T05:03:18Z</dcterms:created>
  <dcterms:modified xsi:type="dcterms:W3CDTF">2026-07-29T05:03:18Z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