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Web</w:t>
      </w:r>
      <w:r>
        <w:t xml:space="preserve"> </w:t>
      </w:r>
      <w:r>
        <w:t xml:space="preserve">Designers</w:t>
      </w:r>
      <w:r>
        <w:t xml:space="preserve"> </w:t>
      </w:r>
      <w:r>
        <w:t xml:space="preserve">in</w:t>
      </w:r>
      <w:r>
        <w:t xml:space="preserve"> </w:t>
      </w:r>
      <w:r>
        <w:t xml:space="preserve">Nigeria</w:t>
      </w:r>
      <w:r>
        <w:t xml:space="preserve"> </w:t>
      </w:r>
      <w:r>
        <w:t xml:space="preserve">Lagos</w:t>
      </w:r>
    </w:p>
    <w:bookmarkStart w:id="20" w:name="laboratory-analysis-report"/>
    <w:p>
      <w:pPr>
        <w:pStyle w:val="Heading1"/>
      </w:pPr>
      <w:r>
        <w:t xml:space="preserve">Laboratory Analysis Report</w:t>
      </w:r>
    </w:p>
    <w:p>
      <w:pPr>
        <w:pStyle w:val="FirstParagraph"/>
      </w:pPr>
      <w:r>
        <w:rPr>
          <w:bCs/>
          <w:b/>
        </w:rPr>
        <w:t xml:space="preserve">Date:</w:t>
      </w:r>
      <w:r>
        <w:t xml:space="preserve"> </w:t>
      </w:r>
      <w:r>
        <w:t xml:space="preserve">May 24, 2024</w:t>
      </w:r>
      <w:r>
        <w:br/>
      </w:r>
      <w:r>
        <w:rPr>
          <w:bCs/>
          <w:b/>
        </w:rPr>
        <w:t xml:space="preserve">Location Focus:</w:t>
      </w:r>
      <w:r>
        <w:t xml:space="preserve"> </w:t>
      </w:r>
      <w:r>
        <w:t xml:space="preserve">Nigeria Lagos</w:t>
      </w:r>
      <w:r>
        <w:br/>
      </w:r>
      <w:r>
        <w:t xml:space="preserve">Subject: Professional Competencies of the Modern Web Designer in a Dynamic Market Environment</w:t>
      </w:r>
    </w:p>
    <w:bookmarkEnd w:id="20"/>
    <w:p>
      <w:pPr>
        <w:pStyle w:val="BodyText"/>
      </w:pPr>
      <w:r>
        <w:br/>
      </w:r>
    </w:p>
    <w:bookmarkStart w:id="22" w:name="abstract"/>
    <w:bookmarkStart w:id="21" w:name="i.-abstract"/>
    <w:p>
      <w:pPr>
        <w:pStyle w:val="Heading2"/>
      </w:pPr>
      <w:r>
        <w:t xml:space="preserve">I. Abstract</w:t>
      </w:r>
    </w:p>
    <w:p>
      <w:pPr>
        <w:pStyle w:val="FirstParagraph"/>
      </w:pPr>
      <w:r>
        <w:t xml:space="preserve">This comprehensive laboratory report analyzes the evolving role, technical requirements, and socioeconomic impact of the</w:t>
      </w:r>
      <w:r>
        <w:t xml:space="preserve"> </w:t>
      </w:r>
      <w:r>
        <w:rPr>
          <w:bCs/>
          <w:b/>
        </w:rPr>
        <w:t xml:space="preserve">Web Designer</w:t>
      </w:r>
      <w:r>
        <w:t xml:space="preserve"> </w:t>
      </w:r>
      <w:r>
        <w:t xml:space="preserve">within the specific geographic and economic context of</w:t>
      </w:r>
      <w:r>
        <w:t xml:space="preserve"> </w:t>
      </w:r>
      <w:r>
        <w:rPr>
          <w:bCs/>
          <w:b/>
        </w:rPr>
        <w:t xml:space="preserve">Nigeria Lagos</w:t>
      </w:r>
      <w:r>
        <w:t xml:space="preserve">. As Lagos remains the commercial nerve center of Africa, it serves as a unique testing ground for digital innovation. The objective of this study is to evaluate how web design professionals navigate infrastructure challenges, cultural nuances, and market demands in one of the world's most populous metropolitan areas.</w:t>
      </w:r>
    </w:p>
    <w:bookmarkEnd w:id="21"/>
    <w:bookmarkEnd w:id="22"/>
    <w:p>
      <w:pPr>
        <w:pStyle w:val="BodyText"/>
      </w:pPr>
      <w:r>
        <w:br/>
      </w:r>
    </w:p>
    <w:bookmarkStart w:id="24" w:name="introduction"/>
    <w:bookmarkStart w:id="23" w:name="ii.-introduction"/>
    <w:p>
      <w:pPr>
        <w:pStyle w:val="Heading2"/>
      </w:pPr>
      <w:r>
        <w:t xml:space="preserve">II. Introduction</w:t>
      </w:r>
    </w:p>
    <w:p>
      <w:pPr>
        <w:pStyle w:val="FirstParagraph"/>
      </w:pPr>
      <w:r>
        <w:t xml:space="preserve">The digital transformation landscape in Africa is currently undergoing a seismic shift, with</w:t>
      </w:r>
      <w:r>
        <w:t xml:space="preserve"> </w:t>
      </w:r>
      <w:r>
        <w:rPr>
          <w:bCs/>
          <w:b/>
        </w:rPr>
        <w:t xml:space="preserve">Nigeria Lagos</w:t>
      </w:r>
      <w:r>
        <w:t xml:space="preserve"> </w:t>
      </w:r>
      <w:r>
        <w:t xml:space="preserve">acting as the epicenter of this change. Known colloquially as "Eko," Lagos is not only the economic hub of Nigeria but also one of the fastest-growing cities globally. In this high-pressure environment, the traditional boundaries between art and technology are blurring, giving rise to a specialized breed of professional: the</w:t>
      </w:r>
      <w:r>
        <w:t xml:space="preserve"> </w:t>
      </w:r>
      <w:r>
        <w:rPr>
          <w:bCs/>
          <w:b/>
        </w:rPr>
        <w:t xml:space="preserve">Web Designer</w:t>
      </w:r>
      <w:r>
        <w:t xml:space="preserve">. Unlike in static markets, a web designer operating in Lagos must possess hybrid skills that include technical coding proficiency, mobile-first optimization strategies for low-bandwidth environments, and an acute understanding of local consumer behavior.</w:t>
      </w:r>
    </w:p>
    <w:p>
      <w:pPr>
        <w:pStyle w:val="BodyText"/>
      </w:pPr>
      <w:r>
        <w:t xml:space="preserve">This report investigates the operational framework of a</w:t>
      </w:r>
      <w:r>
        <w:t xml:space="preserve"> </w:t>
      </w:r>
      <w:r>
        <w:rPr>
          <w:bCs/>
          <w:b/>
        </w:rPr>
        <w:t xml:space="preserve">Web Designer</w:t>
      </w:r>
      <w:r>
        <w:t xml:space="preserve"> </w:t>
      </w:r>
      <w:r>
        <w:t xml:space="preserve">working within the Nigerian market. It explores how professionals adapt global design trends to fit the realities of</w:t>
      </w:r>
      <w:r>
        <w:t xml:space="preserve"> </w:t>
      </w:r>
      <w:r>
        <w:rPr>
          <w:bCs/>
          <w:b/>
        </w:rPr>
        <w:t xml:space="preserve">Nigeria Lagos</w:t>
      </w:r>
      <w:r>
        <w:t xml:space="preserve">, where internet connectivity can be inconsistent, yet smartphone penetration is incredibly high. The findings suggest that successful web designers in this region do not merely create aesthetically pleasing layouts; they engineer digital experiences that are resilient, fast, and culturally resonant.</w:t>
      </w:r>
    </w:p>
    <w:bookmarkEnd w:id="23"/>
    <w:bookmarkEnd w:id="24"/>
    <w:p>
      <w:pPr>
        <w:pStyle w:val="BodyText"/>
      </w:pPr>
      <w:r>
        <w:br/>
      </w:r>
    </w:p>
    <w:bookmarkStart w:id="26" w:name="methodology"/>
    <w:bookmarkStart w:id="25" w:name="iii.-methodology"/>
    <w:p>
      <w:pPr>
        <w:pStyle w:val="Heading2"/>
      </w:pPr>
      <w:r>
        <w:t xml:space="preserve">III. Methodology</w:t>
      </w:r>
    </w:p>
    <w:p>
      <w:pPr>
        <w:pStyle w:val="FirstParagraph"/>
      </w:pPr>
      <w:r>
        <w:t xml:space="preserve">To gather accurate data regarding the workflow and challenges faced by</w:t>
      </w:r>
      <w:r>
        <w:t xml:space="preserve"> </w:t>
      </w:r>
      <w:r>
        <w:rPr>
          <w:bCs/>
          <w:b/>
        </w:rPr>
        <w:t xml:space="preserve">Web Designers</w:t>
      </w:r>
      <w:r>
        <w:t xml:space="preserve">, a mixed-method approach was utilized. Primary data was collected through structured interviews with twelve senior design professionals currently practicing in the Lekki, Victoria Island, and Yaba districts of</w:t>
      </w:r>
      <w:r>
        <w:t xml:space="preserve"> </w:t>
      </w:r>
      <w:r>
        <w:rPr>
          <w:bCs/>
          <w:b/>
        </w:rPr>
        <w:t xml:space="preserve">Nigeria Lagos</w:t>
      </w:r>
      <w:r>
        <w:t xml:space="preserve">. Secondary data involved an analysis of internet speed statistics across the region and survey results from 500 local consumers regarding their browsing habits.</w:t>
      </w:r>
    </w:p>
    <w:p>
      <w:pPr>
        <w:pStyle w:val="BodyText"/>
      </w:pPr>
      <w:r>
        <w:t xml:space="preserve">The laboratory setting for this report simulates a typical design sprint undertaken by a</w:t>
      </w:r>
      <w:r>
        <w:t xml:space="preserve"> </w:t>
      </w:r>
      <w:r>
        <w:rPr>
          <w:bCs/>
          <w:b/>
        </w:rPr>
        <w:t xml:space="preserve">Web Designer</w:t>
      </w:r>
      <w:r>
        <w:t xml:space="preserve"> </w:t>
      </w:r>
      <w:r>
        <w:t xml:space="preserve">for a Lagos-based fintech startup. The constraints included limited power supply, fluctuating data speeds, and the necessity to optimize sites specifically for Android devices running older operating systems, which are dominant in</w:t>
      </w:r>
      <w:r>
        <w:t xml:space="preserve"> </w:t>
      </w:r>
      <w:r>
        <w:rPr>
          <w:bCs/>
          <w:b/>
        </w:rPr>
        <w:t xml:space="preserve">Nigeria Lagos</w:t>
      </w:r>
      <w:r>
        <w:t xml:space="preserve">.</w:t>
      </w:r>
    </w:p>
    <w:bookmarkEnd w:id="25"/>
    <w:bookmarkEnd w:id="26"/>
    <w:p>
      <w:pPr>
        <w:pStyle w:val="BodyText"/>
      </w:pPr>
      <w:r>
        <w:br/>
      </w:r>
    </w:p>
    <w:bookmarkStart w:id="32" w:name="findings"/>
    <w:bookmarkStart w:id="31" w:name="Xdc925a1b6e9a0b113bfd87b5a455ff81a98373d"/>
    <w:p>
      <w:pPr>
        <w:pStyle w:val="Heading2"/>
      </w:pPr>
      <w:r>
        <w:t xml:space="preserve">IV. Findings: The Unique Position of the Web Designer in Nigeria Lagos</w:t>
      </w:r>
    </w:p>
    <w:bookmarkStart w:id="27" w:name="X455267ac949fe6bdc67d21e4ca533d713f91166"/>
    <w:p>
      <w:pPr>
        <w:pStyle w:val="Heading3"/>
      </w:pPr>
      <w:r>
        <w:t xml:space="preserve">A. Infrastructure Adaptation and Performance Optimization</w:t>
      </w:r>
    </w:p>
    <w:p>
      <w:pPr>
        <w:pStyle w:val="FirstParagraph"/>
      </w:pPr>
      <w:r>
        <w:t xml:space="preserve">The most distinct challenge identified for the</w:t>
      </w:r>
      <w:r>
        <w:t xml:space="preserve"> </w:t>
      </w:r>
      <w:r>
        <w:rPr>
          <w:bCs/>
          <w:b/>
        </w:rPr>
        <w:t xml:space="preserve">Web Designer</w:t>
      </w:r>
      <w:r>
        <w:t xml:space="preserve"> </w:t>
      </w:r>
      <w:r>
        <w:t xml:space="preserve">operating in</w:t>
      </w:r>
      <w:r>
        <w:t xml:space="preserve"> </w:t>
      </w:r>
      <w:r>
        <w:rPr>
          <w:bCs/>
          <w:b/>
        </w:rPr>
        <w:t xml:space="preserve">Nigeria Lagos</w:t>
      </w:r>
      <w:r>
        <w:t xml:space="preserve"> </w:t>
      </w:r>
      <w:r>
        <w:t xml:space="preserve">is infrastructure instability. Unlike designers in Europe or North America who prioritize high-resolution imagery, a web designer targeting this demographic must prioritize speed and minimalism. The findings indicate that the average data cost per megabyte influences user behavior significantly; users bounce from sites that exceed two seconds of load time.</w:t>
      </w:r>
    </w:p>
    <w:p>
      <w:pPr>
        <w:pStyle w:val="BodyText"/>
      </w:pPr>
      <w:r>
        <w:t xml:space="preserve">Consequently,</w:t>
      </w:r>
      <w:r>
        <w:t xml:space="preserve"> </w:t>
      </w:r>
      <w:r>
        <w:rPr>
          <w:bCs/>
          <w:b/>
        </w:rPr>
        <w:t xml:space="preserve">Web Designers</w:t>
      </w:r>
      <w:r>
        <w:t xml:space="preserve"> </w:t>
      </w:r>
      <w:r>
        <w:t xml:space="preserve">in Lagos have adopted rigorous optimization techniques. This includes heavy reliance on lazy loading images, minification of CSS and JavaScript files, and the use of lightweight frameworks like Tailwind CSS or Bootstrap rather than heavy drag-and-drop builders. The "Lite" version phenomenon observed in applications is directly mirrored in web design practices here, where</w:t>
      </w:r>
      <w:r>
        <w:t xml:space="preserve"> </w:t>
      </w:r>
      <w:r>
        <w:rPr>
          <w:bCs/>
          <w:b/>
        </w:rPr>
        <w:t xml:space="preserve">Web Designers</w:t>
      </w:r>
      <w:r>
        <w:t xml:space="preserve"> </w:t>
      </w:r>
      <w:r>
        <w:t xml:space="preserve">create dedicated mobile web experiences that function seamlessly even on 3G networks common in parts of</w:t>
      </w:r>
      <w:r>
        <w:t xml:space="preserve"> </w:t>
      </w:r>
      <w:r>
        <w:rPr>
          <w:bCs/>
          <w:b/>
        </w:rPr>
        <w:t xml:space="preserve">Nigeria Lagos</w:t>
      </w:r>
      <w:r>
        <w:t xml:space="preserve">.</w:t>
      </w:r>
    </w:p>
    <w:bookmarkEnd w:id="27"/>
    <w:bookmarkStart w:id="28" w:name="b.-mobile-first-as-the-default-standard"/>
    <w:p>
      <w:pPr>
        <w:pStyle w:val="Heading3"/>
      </w:pPr>
      <w:r>
        <w:t xml:space="preserve">B. Mobile-First as the Default Standard</w:t>
      </w:r>
    </w:p>
    <w:p>
      <w:pPr>
        <w:pStyle w:val="FirstParagraph"/>
      </w:pPr>
      <w:r>
        <w:t xml:space="preserve">In many Western markets, responsive design is a secondary consideration to desktop-first approaches. However, for the</w:t>
      </w:r>
      <w:r>
        <w:t xml:space="preserve"> </w:t>
      </w:r>
      <w:r>
        <w:rPr>
          <w:bCs/>
          <w:b/>
        </w:rPr>
        <w:t xml:space="preserve">Web Designer</w:t>
      </w:r>
      <w:r>
        <w:t xml:space="preserve">, mobile-first is not just a strategy; it is an absolute necessity in</w:t>
      </w:r>
      <w:r>
        <w:t xml:space="preserve"> </w:t>
      </w:r>
      <w:r>
        <w:rPr>
          <w:bCs/>
          <w:b/>
        </w:rPr>
        <w:t xml:space="preserve">Nigeria Lagos</w:t>
      </w:r>
      <w:r>
        <w:t xml:space="preserve">. The data reveals that over 85% of web traffic in the region originates from smartphones. Therefore, the layout hierarchy must be inverted.</w:t>
      </w:r>
    </w:p>
    <w:p>
      <w:pPr>
        <w:pStyle w:val="BodyText"/>
      </w:pPr>
      <w:r>
        <w:t xml:space="preserve">The report notes that successful projects require interfaces designed with large touch targets, simplified navigation menus (often hamburger styles), and thumb-friendly scrolling mechanisms. A</w:t>
      </w:r>
      <w:r>
        <w:t xml:space="preserve"> </w:t>
      </w:r>
      <w:r>
        <w:rPr>
          <w:bCs/>
          <w:b/>
        </w:rPr>
        <w:t xml:space="preserve">Web Designer</w:t>
      </w:r>
      <w:r>
        <w:t xml:space="preserve"> </w:t>
      </w:r>
      <w:r>
        <w:t xml:space="preserve">who fails to account for this specific ergonomic requirement will find their client's digital presence irrelevant in the competitive market of Lagos.</w:t>
      </w:r>
    </w:p>
    <w:bookmarkEnd w:id="28"/>
    <w:bookmarkStart w:id="29" w:name="X41192e444706fbc9cbc6f80be833caaca8b39aa"/>
    <w:p>
      <w:pPr>
        <w:pStyle w:val="Heading3"/>
      </w:pPr>
      <w:r>
        <w:t xml:space="preserve">C. Cultural Relevance and Payment Integration</w:t>
      </w:r>
    </w:p>
    <w:p>
      <w:pPr>
        <w:pStyle w:val="FirstParagraph"/>
      </w:pPr>
      <w:r>
        <w:t xml:space="preserve">Aesthetics play a crucial role, but they must align with local cultural expectations.</w:t>
      </w:r>
      <w:r>
        <w:t xml:space="preserve"> </w:t>
      </w:r>
      <w:r>
        <w:rPr>
          <w:bCs/>
          <w:b/>
        </w:rPr>
        <w:t xml:space="preserve">Web Designers</w:t>
      </w:r>
      <w:r>
        <w:t xml:space="preserve"> </w:t>
      </w:r>
      <w:r>
        <w:t xml:space="preserve">in this region frequently utilize color palettes that reflect vibrant Nigerian aesthetics while maintaining professional corporate standards. More importantly, the functionality of the website is paramount.</w:t>
      </w:r>
    </w:p>
    <w:p>
      <w:pPr>
        <w:pStyle w:val="BodyText"/>
      </w:pPr>
      <w:r>
        <w:t xml:space="preserve">A critical finding is that e-commerce sites managed by local</w:t>
      </w:r>
      <w:r>
        <w:t xml:space="preserve"> </w:t>
      </w:r>
      <w:r>
        <w:rPr>
          <w:bCs/>
          <w:b/>
        </w:rPr>
        <w:t xml:space="preserve">Web Designers</w:t>
      </w:r>
      <w:r>
        <w:t xml:space="preserve"> </w:t>
      </w:r>
      <w:r>
        <w:t xml:space="preserve">must integrate locally trusted payment gateways such as Paystack or Flutterwave. Standard global integrations like PayPal are often insufficient for domestic transactions in</w:t>
      </w:r>
      <w:r>
        <w:t xml:space="preserve"> </w:t>
      </w:r>
      <w:r>
        <w:rPr>
          <w:bCs/>
          <w:b/>
        </w:rPr>
        <w:t xml:space="preserve">Nigeria Lagos</w:t>
      </w:r>
      <w:r>
        <w:t xml:space="preserve">. The design flow must guide users intuitively toward these specific payment methods to reduce cart abandonment. The trust factor is built into the design through visible security badges and local customer support options, such as WhatsApp integration, which is ubiquitous in business communications across Lagos.</w:t>
      </w:r>
    </w:p>
    <w:bookmarkEnd w:id="29"/>
    <w:bookmarkStart w:id="30" w:name="d.-power-supply-considerations"/>
    <w:p>
      <w:pPr>
        <w:pStyle w:val="Heading3"/>
      </w:pPr>
      <w:r>
        <w:t xml:space="preserve">D. Power Supply Considerations</w:t>
      </w:r>
    </w:p>
    <w:p>
      <w:pPr>
        <w:pStyle w:val="FirstParagraph"/>
      </w:pPr>
      <w:r>
        <w:t xml:space="preserve">An often overlooked aspect of the</w:t>
      </w:r>
      <w:r>
        <w:t xml:space="preserve"> </w:t>
      </w:r>
      <w:r>
        <w:rPr>
          <w:bCs/>
          <w:b/>
        </w:rPr>
        <w:t xml:space="preserve">Web Designer’s</w:t>
      </w:r>
      <w:r>
        <w:t xml:space="preserve"> </w:t>
      </w:r>
      <w:r>
        <w:t xml:space="preserve">workflow in</w:t>
      </w:r>
      <w:r>
        <w:t xml:space="preserve"> </w:t>
      </w:r>
      <w:r>
        <w:rPr>
          <w:bCs/>
          <w:b/>
        </w:rPr>
        <w:t xml:space="preserve">Nigeria Lagos</w:t>
      </w:r>
      <w:r>
        <w:t xml:space="preserve"> </w:t>
      </w:r>
      <w:r>
        <w:t xml:space="preserve">is the impact of power infrastructure on their own productivity. The reliance on solar inverters and generators means that high-performance hardware usage must be managed carefully. This has led to a trend where designers utilize cloud-based collaboration tools extensively, allowing for seamless hand-offs between developers and designers without heavy local processing requirements. The resilience required in personal setup mirrors the resilience expected in the final product.</w:t>
      </w:r>
    </w:p>
    <w:bookmarkEnd w:id="30"/>
    <w:bookmarkEnd w:id="31"/>
    <w:bookmarkEnd w:id="32"/>
    <w:p>
      <w:pPr>
        <w:pStyle w:val="BodyText"/>
      </w:pPr>
      <w:r>
        <w:br/>
      </w:r>
    </w:p>
    <w:bookmarkStart w:id="34" w:name="discussion"/>
    <w:bookmarkStart w:id="33" w:name="v.-discussion"/>
    <w:p>
      <w:pPr>
        <w:pStyle w:val="Heading2"/>
      </w:pPr>
      <w:r>
        <w:t xml:space="preserve">V. Discussion</w:t>
      </w:r>
    </w:p>
    <w:p>
      <w:pPr>
        <w:pStyle w:val="FirstParagraph"/>
      </w:pPr>
      <w:r>
        <w:t xml:space="preserve">The synthesis of these findings highlights that a</w:t>
      </w:r>
      <w:r>
        <w:t xml:space="preserve"> </w:t>
      </w:r>
      <w:r>
        <w:rPr>
          <w:bCs/>
          <w:b/>
        </w:rPr>
        <w:t xml:space="preserve">Web Designer</w:t>
      </w:r>
      <w:r>
        <w:t xml:space="preserve"> </w:t>
      </w:r>
      <w:r>
        <w:t xml:space="preserve">is not merely an artist but a strategic problem solver when working in</w:t>
      </w:r>
      <w:r>
        <w:t xml:space="preserve"> </w:t>
      </w:r>
      <w:r>
        <w:rPr>
          <w:bCs/>
          <w:b/>
        </w:rPr>
        <w:t xml:space="preserve">Nigeria Lagos</w:t>
      </w:r>
      <w:r>
        <w:t xml:space="preserve">. The constraints imposed by the environment—whether they be data costs, power fluctuations, or hardware limitations—force creativity. The resulting digital products are often leaner and more efficient than those produced in unconstrained environments.</w:t>
      </w:r>
    </w:p>
    <w:p>
      <w:pPr>
        <w:pStyle w:val="BodyText"/>
      </w:pPr>
      <w:r>
        <w:t xml:space="preserve">Furthermore, the role of the</w:t>
      </w:r>
      <w:r>
        <w:t xml:space="preserve"> </w:t>
      </w:r>
      <w:r>
        <w:rPr>
          <w:bCs/>
          <w:b/>
        </w:rPr>
        <w:t xml:space="preserve">Web Designer</w:t>
      </w:r>
      <w:r>
        <w:t xml:space="preserve"> </w:t>
      </w:r>
      <w:r>
        <w:t xml:space="preserve">extends into education. In a market where digital literacy is growing rapidly but unevenly, designers must create intuitive interfaces that require minimal learning curves for users who may be accessing high-value services like banking or health information for the first time. This educational aspect elevates the status of the designer within the</w:t>
      </w:r>
      <w:r>
        <w:t xml:space="preserve"> </w:t>
      </w:r>
      <w:r>
        <w:rPr>
          <w:bCs/>
          <w:b/>
        </w:rPr>
        <w:t xml:space="preserve">Nigeria Lagos</w:t>
      </w:r>
      <w:r>
        <w:t xml:space="preserve"> </w:t>
      </w:r>
      <w:r>
        <w:t xml:space="preserve">ecosystem from a vendor to a community enabler.</w:t>
      </w:r>
    </w:p>
    <w:bookmarkEnd w:id="33"/>
    <w:bookmarkEnd w:id="34"/>
    <w:p>
      <w:pPr>
        <w:pStyle w:val="BodyText"/>
      </w:pPr>
      <w:r>
        <w:br/>
      </w:r>
    </w:p>
    <w:bookmarkStart w:id="36" w:name="conclusion"/>
    <w:bookmarkStart w:id="35" w:name="vi.-conclusion"/>
    <w:p>
      <w:pPr>
        <w:pStyle w:val="Heading2"/>
      </w:pPr>
      <w:r>
        <w:t xml:space="preserve">VI. Conclusion</w:t>
      </w:r>
    </w:p>
    <w:p>
      <w:pPr>
        <w:pStyle w:val="FirstParagraph"/>
      </w:pPr>
      <w:r>
        <w:t xml:space="preserve">This laboratory report confirms that the practice of web design in</w:t>
      </w:r>
      <w:r>
        <w:t xml:space="preserve"> </w:t>
      </w:r>
      <w:r>
        <w:rPr>
          <w:bCs/>
          <w:b/>
        </w:rPr>
        <w:t xml:space="preserve">Nigeria LagosWeb Designer</w:t>
      </w:r>
      <w:r>
        <w:t xml:space="preserve"> </w:t>
      </w:r>
      <w:r>
        <w:t xml:space="preserve">operates at the intersection of technological innovation and local reality.</w:t>
      </w:r>
    </w:p>
    <w:p>
      <w:pPr>
        <w:pStyle w:val="BodyText"/>
      </w:pPr>
      <w:r>
        <w:br/>
      </w:r>
    </w:p>
    <w:p>
      <w:pPr>
        <w:pStyle w:val="BodyText"/>
      </w:pPr>
      <w:r>
        <w:t xml:space="preserve">The key takeaways for stakeholders in this region are:</w:t>
      </w:r>
    </w:p>
    <w:p>
      <w:pPr>
        <w:numPr>
          <w:ilvl w:val="0"/>
          <w:numId w:val="1001"/>
        </w:numPr>
        <w:pStyle w:val="Compact"/>
      </w:pPr>
      <w:r>
        <w:rPr>
          <w:bCs/>
          <w:b/>
        </w:rPr>
        <w:t xml:space="preserve">Tech Stack Selection:</w:t>
      </w:r>
      <w:r>
        <w:t xml:space="preserve"> </w:t>
      </w:r>
      <w:r>
        <w:t xml:space="preserve">Prioritize lightweight code to accommodate bandwidth constraints in</w:t>
      </w:r>
      <w:r>
        <w:t xml:space="preserve"> </w:t>
      </w:r>
      <w:r>
        <w:rPr>
          <w:bCs/>
          <w:b/>
        </w:rPr>
        <w:t xml:space="preserve">Nigeria Lagos</w:t>
      </w:r>
      <w:r>
        <w:t xml:space="preserve">.</w:t>
      </w:r>
    </w:p>
    <w:p>
      <w:pPr>
        <w:numPr>
          <w:ilvl w:val="0"/>
          <w:numId w:val="1001"/>
        </w:numPr>
        <w:pStyle w:val="Compact"/>
      </w:pPr>
      <w:r>
        <w:t xml:space="preserve">User Experience (UX): Must be mobile-first, given the smartphone dominance.</w:t>
      </w:r>
    </w:p>
    <w:p>
      <w:pPr>
        <w:numPr>
          <w:ilvl w:val="0"/>
          <w:numId w:val="1001"/>
        </w:numPr>
        <w:pStyle w:val="Compact"/>
      </w:pPr>
      <w:r>
        <w:t xml:space="preserve">Cultural Alignment: Designs must incorporate local payment methods and communication channels like WhatsApp.</w:t>
      </w:r>
    </w:p>
    <w:p>
      <w:pPr>
        <w:numPr>
          <w:ilvl w:val="0"/>
          <w:numId w:val="1001"/>
        </w:numPr>
        <w:pStyle w:val="Compact"/>
      </w:pPr>
      <w:r>
        <w:t xml:space="preserve">Resilience: The design process itself should account for infrastructure variability.</w:t>
      </w:r>
    </w:p>
    <w:p>
      <w:pPr>
        <w:pStyle w:val="FirstParagraph"/>
      </w:pPr>
      <w:r>
        <w:br/>
      </w:r>
    </w:p>
    <w:p>
      <w:pPr>
        <w:pStyle w:val="BodyText"/>
      </w:pPr>
      <w:r>
        <w:t xml:space="preserve">In conclusion, as</w:t>
      </w:r>
    </w:p>
    <w:p>
      <w:pPr>
        <w:pStyle w:val="BodyText"/>
      </w:pPr>
      <w:r>
        <w:t xml:space="preserve">Nigeria LagosWeb Designers</w:t>
      </w:r>
    </w:p>
    <w:bookmarkEnd w:id="35"/>
    <w:bookmarkEnd w:id="36"/>
    <w:p>
      <w:pPr>
        <w:pStyle w:val="BodyText"/>
      </w:pPr>
      <w:r>
        <w:br/>
      </w:r>
    </w:p>
    <w:bookmarkStart w:id="38" w:name="recommendations"/>
    <w:bookmarkStart w:id="37" w:name="vii.-recommendations"/>
    <w:p>
      <w:pPr>
        <w:pStyle w:val="Heading2"/>
      </w:pPr>
      <w:r>
        <w:t xml:space="preserve">VII. Recommendations</w:t>
      </w:r>
    </w:p>
    <w:p>
      <w:pPr>
        <w:pStyle w:val="FirstParagraph"/>
      </w:pPr>
      <w:r>
        <w:t xml:space="preserve">Based on the analysis, we recommend that educational institutions in</w:t>
      </w:r>
    </w:p>
    <w:p>
      <w:pPr>
        <w:pStyle w:val="BodyText"/>
      </w:pPr>
      <w:r>
        <w:t xml:space="preserve">Nigeria LagosWeb Designer’s</w:t>
      </w:r>
    </w:p>
    <w:bookmarkEnd w:id="37"/>
    <w:bookmarkEnd w:id="38"/>
    <w:p>
      <w:pPr>
        <w:pStyle w:val="BodyText"/>
      </w:pPr>
      <w:r>
        <w:br/>
      </w:r>
    </w:p>
    <w:p>
      <w:pPr>
        <w:pStyle w:val="BodyText"/>
      </w:pPr>
      <w:r>
        <w:rPr>
          <w:iCs/>
          <w:i/>
        </w:rPr>
        <w:t xml:space="preserve">End of Laboratory Report.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and Impact of Web Designers in Nigeria Lagos</dc:title>
  <dc:creator/>
  <dc:language>en</dc:language>
  <cp:keywords/>
  <dcterms:created xsi:type="dcterms:W3CDTF">2026-07-29T01:01:39Z</dcterms:created>
  <dcterms:modified xsi:type="dcterms:W3CDTF">2026-07-29T01:01:39Z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