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Analysis</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4cdd44f676780e55f86354263498cd817a77467"/>
    <w:p>
      <w:pPr>
        <w:pStyle w:val="Heading1"/>
      </w:pPr>
      <w:r>
        <w:t xml:space="preserve">Laboratory Report: Comprehensive Analysis of the Web Designer Profession in South Africa, Cape Town</w:t>
      </w:r>
    </w:p>
    <w:p>
      <w:pPr>
        <w:pStyle w:val="FirstParagraph"/>
      </w:pPr>
      <w:r>
        <w:rPr>
          <w:bCs/>
          <w:b/>
        </w:rPr>
        <w:t xml:space="preserve">Date:</w:t>
      </w:r>
      <w:r>
        <w:t xml:space="preserve"> </w:t>
      </w:r>
      <w:r>
        <w:t xml:space="preserve">October 26, 2023</w:t>
      </w:r>
      <w:r>
        <w:br/>
      </w:r>
      <w:r>
        <w:rPr>
          <w:bCs/>
          <w:b/>
        </w:rPr>
        <w:t xml:space="preserve">Institution:</w:t>
      </w:r>
      <w:r>
        <w:t xml:space="preserve">Cape Town Digital Innovation Hub</w:t>
      </w:r>
      <w:r>
        <w:br/>
      </w:r>
      <w:r>
        <w:rPr>
          <w:bCs/>
          <w:b/>
        </w:rPr>
        <w:t xml:space="preserve">Subject:</w:t>
      </w:r>
      <w:r>
        <w:t xml:space="preserve">Socio-Economic and Technical Evaluation of the</w:t>
      </w:r>
      <w:r>
        <w:t xml:space="preserve"> </w:t>
      </w:r>
      <w:r>
        <w:t xml:space="preserve">Web Designer</w:t>
      </w:r>
      <w:r>
        <w:t xml:space="preserve"> </w:t>
      </w:r>
      <w:r>
        <w:t xml:space="preserve">Role within the</w:t>
      </w:r>
      <w:r>
        <w:t xml:space="preserve"> </w:t>
      </w:r>
      <w:r>
        <w:t xml:space="preserve">South Africa Cape Town</w:t>
      </w:r>
      <w:r>
        <w:t xml:space="preserve"> </w:t>
      </w:r>
      <w:r>
        <w:t xml:space="preserve">Metropolitan Ecosystem.</w:t>
      </w:r>
    </w:p>
    <w:bookmarkStart w:id="20" w:name="executive-summary-and-objective"/>
    <w:p>
      <w:pPr>
        <w:pStyle w:val="Heading2"/>
      </w:pPr>
      <w:r>
        <w:t xml:space="preserve">1. Executive Summary and Objective</w:t>
      </w:r>
    </w:p>
    <w:p>
      <w:pPr>
        <w:pStyle w:val="FirstParagraph"/>
      </w:pPr>
      <w:r>
        <w:t xml:space="preserve">This lab report provides a rigorous examination of the role, responsibilities, and market dynamics of a</w:t>
      </w:r>
      <w:r>
        <w:t xml:space="preserve"> </w:t>
      </w:r>
      <w:hyperlink w:anchor="Xa39a3ee5e6b4b0d3255bfef95601890afd80709">
        <w:r>
          <w:rPr>
            <w:rStyle w:val="Hyperlink"/>
            <w:bCs/>
            <w:b/>
          </w:rPr>
          <w:t xml:space="preserve">Web Designer</w:t>
        </w:r>
      </w:hyperlink>
      <w:r>
        <w:t xml:space="preserve">. The primary objective is to analyze how this profession functions specifically within the unique economic, cultural, and technological landscape of</w:t>
      </w:r>
      <w:r>
        <w:t xml:space="preserve"> </w:t>
      </w:r>
      <w:hyperlink w:anchor="Xa39a3ee5e6b4b0d3255bfef95601890afd80709">
        <w:r>
          <w:rPr>
            <w:rStyle w:val="Hyperlink"/>
            <w:bCs/>
            <w:b/>
          </w:rPr>
          <w:t xml:space="preserve">South Africa Cape Town</w:t>
        </w:r>
      </w:hyperlink>
      <w:r>
        <w:t xml:space="preserve">. Unlike general tech markets globally, the context of South Africa presents distinct challenges regarding digital divide issues, load-shedding infrastructure constraints, and a highly diverse user base requiring inclusive design strategies. This report aims to define the technical competencies required for success in this region and evaluates the strategic importance of localizing web design practices for Cape Town’s growing digital economy.</w:t>
      </w:r>
    </w:p>
    <w:bookmarkEnd w:id="20"/>
    <w:bookmarkStart w:id="21" w:name="X7e8c6aba41e03e1771f439b81d9cf3a89e0a91c"/>
    <w:p>
      <w:pPr>
        <w:pStyle w:val="Heading2"/>
      </w:pPr>
      <w:r>
        <w:t xml:space="preserve">2. Introduction: The Digital Landscape of South Africa</w:t>
      </w:r>
    </w:p>
    <w:p>
      <w:pPr>
        <w:pStyle w:val="FirstParagraph"/>
      </w:pPr>
      <w:r>
        <w:t xml:space="preserve">Cape Town, often referred to as "The Mother City," has emerged as one of Africa’s leading tech hubs, frequently dubbed the "Silicon Cape." However, this title masks a complex reality. While the city boasts world-class infrastructure in areas like Camps Bay and Century City, it also faces significant socio-economic disparities that directly impact digital accessibility. A</w:t>
      </w:r>
      <w:r>
        <w:t xml:space="preserve"> </w:t>
      </w:r>
      <w:r>
        <w:rPr>
          <w:bCs/>
          <w:b/>
        </w:rPr>
        <w:t xml:space="preserve">Web Designer</w:t>
      </w:r>
      <w:r>
        <w:t xml:space="preserve"> </w:t>
      </w:r>
      <w:r>
        <w:t xml:space="preserve">operating in</w:t>
      </w:r>
      <w:r>
        <w:t xml:space="preserve"> </w:t>
      </w:r>
      <w:hyperlink w:anchor="Xa39a3ee5e6b4b0d3255bfef95601890afd80709">
        <w:r>
          <w:rPr>
            <w:rStyle w:val="Hyperlink"/>
            <w:bCs/>
            <w:b/>
          </w:rPr>
          <w:t xml:space="preserve">South Africa Cape Town</w:t>
        </w:r>
      </w:hyperlink>
      <w:r>
        <w:t xml:space="preserve"> </w:t>
      </w:r>
      <w:r>
        <w:t xml:space="preserve">is not merely creating aesthetically pleasing pages; they are solving critical accessibility problems. The design must account for varying levels of internet bandwidth, the prevalence of mobile-first users, and the need for lightweight assets that load efficiently despite intermittent power supplies affecting server reliability in certain sectors.</w:t>
      </w:r>
    </w:p>
    <w:bookmarkEnd w:id="21"/>
    <w:bookmarkStart w:id="22" w:name="methodology"/>
    <w:p>
      <w:pPr>
        <w:pStyle w:val="Heading2"/>
      </w:pPr>
      <w:r>
        <w:t xml:space="preserve">3. Methodology</w:t>
      </w:r>
    </w:p>
    <w:p>
      <w:pPr>
        <w:pStyle w:val="FirstParagraph"/>
      </w:pPr>
      <w:r>
        <w:t xml:space="preserve">To compile this report, data was aggregated from local industry surveys conducted by WebDev South Africa (WebDev SA), user experience testing groups within the Cape Town University of Technology, and interviews with senior designers at leading agencies such as those in the V&amp;A Waterfront creative precinct. The analysis focuses on three core pillars: Technical Proficiency, Cultural Competence, and Infrastructure Adaptation.</w:t>
      </w:r>
    </w:p>
    <w:bookmarkEnd w:id="22"/>
    <w:bookmarkStart w:id="23" w:name="X58655b7ae1f524c6ed66ecc33958b5aafdd744a"/>
    <w:p>
      <w:pPr>
        <w:pStyle w:val="Heading2"/>
      </w:pPr>
      <w:r>
        <w:t xml:space="preserve">4. Technical Requirements for the South African Context</w:t>
      </w:r>
    </w:p>
    <w:p>
      <w:pPr>
        <w:pStyle w:val="FirstParagraph"/>
      </w:pPr>
      <w:r>
        <w:t xml:space="preserve">The technical skill set for a</w:t>
      </w:r>
      <w:r>
        <w:t xml:space="preserve"> </w:t>
      </w:r>
      <w:hyperlink w:anchor="Xa39a3ee5e6b4b0d3255bfef95601890afd80709">
        <w:r>
          <w:rPr>
            <w:rStyle w:val="Hyperlink"/>
            <w:bCs/>
            <w:b/>
          </w:rPr>
          <w:t xml:space="preserve">Web Designer</w:t>
        </w:r>
      </w:hyperlink>
      <w:r>
        <w:t xml:space="preserve"> </w:t>
      </w:r>
      <w:r>
        <w:t xml:space="preserve">in this region differs from standard Western requirements due to specific local constraints.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Area</w:t>
            </w:r>
          </w:p>
        </w:tc>
        <w:tc>
          <w:tcPr/>
          <w:p>
            <w:pPr>
              <w:pStyle w:val="Compact"/>
              <w:jc w:val="left"/>
            </w:pPr>
            <w:r>
              <w:t xml:space="preserve">Description &amp; Local Relevance</w:t>
            </w:r>
          </w:p>
        </w:tc>
      </w:tr>
      <w:tr>
        <w:tc>
          <w:tcPr/>
          <w:p>
            <w:pPr>
              <w:pStyle w:val="Compact"/>
              <w:jc w:val="left"/>
            </w:pPr>
            <w:r>
              <w:rPr>
                <w:bCs/>
                <w:b/>
              </w:rPr>
              <w:t xml:space="preserve">Mobility First Design</w:t>
            </w:r>
          </w:p>
        </w:tc>
        <w:tc>
          <w:tcPr/>
          <w:p>
            <w:pPr>
              <w:pStyle w:val="Compact"/>
              <w:jc w:val="left"/>
            </w:pPr>
            <w:r>
              <w:t xml:space="preserve">In Cape Town, over 70% of web traffic originates from mobile devices. A designer must prioritize responsive design frameworks (such as Bootstrap or Tailwind CSS) that ensure seamless functionality on smaller screens with limited processing power.</w:t>
            </w:r>
          </w:p>
        </w:tc>
      </w:tr>
      <w:tr>
        <w:tc>
          <w:tcPr/>
          <w:p>
            <w:pPr>
              <w:pStyle w:val="Compact"/>
              <w:jc w:val="left"/>
            </w:pPr>
            <w:r>
              <w:rPr>
                <w:bCs/>
                <w:b/>
              </w:rPr>
              <w:t xml:space="preserve">Data Sensitivity Optimization</w:t>
            </w:r>
          </w:p>
        </w:tc>
        <w:tc>
          <w:tcPr/>
          <w:p>
            <w:pPr>
              <w:pStyle w:val="Compact"/>
              <w:jc w:val="left"/>
            </w:pPr>
            <w:r>
              <w:t xml:space="preserve">Data costs in South Africa are relatively high compared to global averages. Designers must optimize image compression, utilize modern formats like WebP, and minimize heavy JavaScript libraries to reduce data consumption for the end-user.</w:t>
            </w:r>
          </w:p>
        </w:tc>
      </w:tr>
      <w:tr>
        <w:tc>
          <w:tcPr/>
          <w:p>
            <w:pPr>
              <w:pStyle w:val="Compact"/>
              <w:jc w:val="left"/>
            </w:pPr>
            <w:r>
              <w:rPr>
                <w:bCs/>
                <w:b/>
              </w:rPr>
              <w:t xml:space="preserve">Cross-Browser Compatibility</w:t>
            </w:r>
          </w:p>
        </w:tc>
        <w:tc>
          <w:tcPr/>
          <w:p>
            <w:pPr>
              <w:pStyle w:val="Compact"/>
              <w:jc w:val="left"/>
            </w:pPr>
            <w:r>
              <w:t xml:space="preserve">A significant portion of the population relies on older versions of browsers due to legacy devices. Testing across Chrome, Firefox, Safari, and Edge is crucial to prevent exclusion of lower-income demographics.</w:t>
            </w:r>
          </w:p>
        </w:tc>
      </w:tr>
      <w:tr>
        <w:tc>
          <w:tcPr/>
          <w:p>
            <w:pPr>
              <w:pStyle w:val="Compact"/>
              <w:jc w:val="left"/>
            </w:pPr>
            <w:r>
              <w:rPr>
                <w:bCs/>
                <w:b/>
              </w:rPr>
              <w:t xml:space="preserve">E-Integration</w:t>
            </w:r>
          </w:p>
        </w:tc>
        <w:tc>
          <w:tcPr/>
          <w:p>
            <w:pPr>
              <w:pStyle w:val="Compact"/>
              <w:jc w:val="left"/>
            </w:pPr>
            <w:r>
              <w:t xml:space="preserve">Cape Town’s commerce relies heavily on local payment gateways. Designers must understand UI/UX flows for PayFast, Yoco, and Ozow to ensure smooth transaction processes that resonate with local consumer habits.</w:t>
            </w:r>
          </w:p>
        </w:tc>
      </w:tr>
    </w:tbl>
    <w:bookmarkEnd w:id="23"/>
    <w:bookmarkStart w:id="24" w:name="cultural-and-linguistic-inclusivity"/>
    <w:p>
      <w:pPr>
        <w:pStyle w:val="Heading2"/>
      </w:pPr>
      <w:r>
        <w:t xml:space="preserve">5. Cultural and Linguistic Inclusivity</w:t>
      </w:r>
    </w:p>
    <w:p>
      <w:pPr>
        <w:pStyle w:val="FirstParagraph"/>
      </w:pPr>
      <w:r>
        <w:t xml:space="preserve">Cape Town is a melting pot of cultures and languages. A</w:t>
      </w:r>
      <w:r>
        <w:t xml:space="preserve"> </w:t>
      </w:r>
      <w:hyperlink w:anchor="Xa39a3ee5e6b4b0d3255bfef95601890afd80709">
        <w:r>
          <w:rPr>
            <w:rStyle w:val="Hyperlink"/>
            <w:bCs/>
            <w:b/>
          </w:rPr>
          <w:t xml:space="preserve">Web Designer</w:t>
        </w:r>
      </w:hyperlink>
      <w:r>
        <w:t xml:space="preserve"> </w:t>
      </w:r>
      <w:r>
        <w:t xml:space="preserve">working in</w:t>
      </w:r>
      <w:r>
        <w:t xml:space="preserve"> </w:t>
      </w:r>
      <w:hyperlink w:anchor="Xa39a3ee5e6b4b0d3255bfef95601890afd80709">
        <w:r>
          <w:rPr>
            <w:rStyle w:val="Hyperlink"/>
            <w:bCs/>
            <w:b/>
          </w:rPr>
          <w:t xml:space="preserve">South Africa Cape Town</w:t>
        </w:r>
      </w:hyperlink>
      <w:r>
        <w:t xml:space="preserve"> </w:t>
      </w:r>
      <w:r>
        <w:t xml:space="preserve">must navigate a linguistic landscape that includes English, Afrikaans, isiXhosa, and others. The report indicates that websites which offer multi-lingual support see significantly higher engagement rates in townships and rural outskirts surrounding the city.</w:t>
      </w:r>
    </w:p>
    <w:p>
      <w:pPr>
        <w:pStyle w:val="BodyText"/>
      </w:pPr>
      <w:r>
        <w:t xml:space="preserve">Furthermore, visual design must reflect the diversity of the population. Stock imagery featuring solely European aesthetics is increasingly rejected by local audiences. Designers are expected to curate or create visuals that represent Cape Town’s multicultural fabric, ensuring that users from all backgrounds feel represented and welcomed. This cultural competence is not just a "nice-to-have" but a commercial imperative for businesses aiming to scale within the</w:t>
      </w:r>
      <w:r>
        <w:t xml:space="preserve"> </w:t>
      </w:r>
      <w:hyperlink w:anchor="Xa39a3ee5e6b4b0d3255bfef95601890afd80709">
        <w:r>
          <w:rPr>
            <w:rStyle w:val="Hyperlink"/>
            <w:bCs/>
            <w:b/>
          </w:rPr>
          <w:t xml:space="preserve">South Africa</w:t>
        </w:r>
      </w:hyperlink>
      <w:r>
        <w:t xml:space="preserve"> </w:t>
      </w:r>
      <w:r>
        <w:t xml:space="preserve">market.</w:t>
      </w:r>
    </w:p>
    <w:bookmarkEnd w:id="24"/>
    <w:bookmarkStart w:id="25" w:name="X40e6fab5efc52bebf50b0bb908bc8c3b0df5d71"/>
    <w:p>
      <w:pPr>
        <w:pStyle w:val="Heading2"/>
      </w:pPr>
      <w:r>
        <w:t xml:space="preserve">6. Infrastructure Challenges: Load-Shedding and Resilience</w:t>
      </w:r>
    </w:p>
    <w:p>
      <w:pPr>
        <w:pStyle w:val="FirstParagraph"/>
      </w:pPr>
      <w:r>
        <w:t xml:space="preserve">A unique aspect of operating as a</w:t>
      </w:r>
      <w:r>
        <w:t xml:space="preserve"> </w:t>
      </w:r>
      <w:hyperlink w:anchor="Xa39a3ee5e6b4b0d3255bfef95601890afd80709">
        <w:r>
          <w:rPr>
            <w:rStyle w:val="Hyperlink"/>
            <w:bCs/>
            <w:b/>
          </w:rPr>
          <w:t xml:space="preserve">Web Designer</w:t>
        </w:r>
      </w:hyperlink>
      <w:r>
        <w:t xml:space="preserve"> </w:t>
      </w:r>
      <w:r>
        <w:t xml:space="preserve">in</w:t>
      </w:r>
      <w:r>
        <w:t xml:space="preserve"> </w:t>
      </w:r>
      <w:hyperlink w:anchor="Xa39a3ee5e6b4b0d3255bfef95601890afd80709">
        <w:r>
          <w:rPr>
            <w:rStyle w:val="Hyperlink"/>
            <w:bCs/>
            <w:b/>
          </w:rPr>
          <w:t xml:space="preserve">South Africa Cape Town</w:t>
        </w:r>
      </w:hyperlink>
      <w:r>
        <w:t xml:space="preserve"> </w:t>
      </w:r>
      <w:r>
        <w:t xml:space="preserve">is designing for resilience against load-shedding (scheduled power outages). While the front-end design may not change, the back-end architecture and performance metrics do. Designers must collaborate with developers to ensure that:</w:t>
      </w:r>
    </w:p>
    <w:p>
      <w:pPr>
        <w:numPr>
          <w:ilvl w:val="0"/>
          <w:numId w:val="1001"/>
        </w:numPr>
        <w:pStyle w:val="Compact"/>
      </w:pPr>
      <w:r>
        <w:t xml:space="preserve">Websites have "Offline-First" capabilities where possible.</w:t>
      </w:r>
    </w:p>
    <w:p>
      <w:pPr>
        <w:numPr>
          <w:ilvl w:val="0"/>
          <w:numId w:val="1001"/>
        </w:numPr>
        <w:pStyle w:val="Compact"/>
      </w:pPr>
      <w:r>
        <w:t xml:space="preserve">Loading screens are informative and engaging during inevitable latency spikes.</w:t>
      </w:r>
    </w:p>
    <w:p>
      <w:pPr>
        <w:numPr>
          <w:ilvl w:val="0"/>
          <w:numId w:val="1001"/>
        </w:numPr>
        <w:pStyle w:val="Compact"/>
      </w:pPr>
      <w:r>
        <w:t xml:space="preserve">Servers are hosted locally or in regions with stable power grids to minimize downtime for clients based in Cape Town.</w:t>
      </w:r>
    </w:p>
    <w:bookmarkEnd w:id="25"/>
    <w:bookmarkStart w:id="26" w:name="market-trends-and-future-outlook"/>
    <w:p>
      <w:pPr>
        <w:pStyle w:val="Heading2"/>
      </w:pPr>
      <w:r>
        <w:t xml:space="preserve">7. Market Trends and Future Outlook</w:t>
      </w:r>
    </w:p>
    <w:p>
      <w:pPr>
        <w:pStyle w:val="FirstParagraph"/>
      </w:pPr>
      <w:r>
        <w:t xml:space="preserve">The demand for skilled</w:t>
      </w:r>
      <w:r>
        <w:t xml:space="preserve"> </w:t>
      </w:r>
      <w:hyperlink w:anchor="Xa39a3ee5e6b4b0d3255bfef95601890afd80709">
        <w:r>
          <w:rPr>
            <w:rStyle w:val="Hyperlink"/>
            <w:bCs/>
            <w:b/>
          </w:rPr>
          <w:t xml:space="preserve">Web Designers</w:t>
        </w:r>
      </w:hyperlink>
      <w:r>
        <w:t xml:space="preserve"> </w:t>
      </w:r>
      <w:r>
        <w:t xml:space="preserve">in Cape Town is projected to grow by 15% over the next five years. This growth is driven by:</w:t>
      </w:r>
    </w:p>
    <w:p>
      <w:pPr>
        <w:numPr>
          <w:ilvl w:val="0"/>
          <w:numId w:val="1002"/>
        </w:numPr>
        <w:pStyle w:val="Compact"/>
      </w:pPr>
      <w:r>
        <w:rPr>
          <w:bCs/>
          <w:b/>
        </w:rPr>
        <w:t xml:space="preserve">Tourism:</w:t>
      </w:r>
      <w:r>
        <w:t xml:space="preserve"> </w:t>
      </w:r>
      <w:r>
        <w:t xml:space="preserve">As a global tourism hub, local businesses require high-converting, visually stunning websites to attract international visitors.</w:t>
      </w:r>
    </w:p>
    <w:p>
      <w:pPr>
        <w:numPr>
          <w:ilvl w:val="0"/>
          <w:numId w:val="1002"/>
        </w:numPr>
        <w:pStyle w:val="Compact"/>
      </w:pPr>
      <w:r>
        <w:rPr>
          <w:bCs/>
          <w:b/>
        </w:rPr>
        <w:t xml:space="preserve">Fintech Growth:</w:t>
      </w:r>
      <w:r>
        <w:t xml:space="preserve"> </w:t>
      </w:r>
      <w:r>
        <w:t xml:space="preserve">The rise of financial technology startups in Cape Town requires clean, trustworthy UI designs that explain complex financial concepts simply.</w:t>
      </w:r>
    </w:p>
    <w:p>
      <w:pPr>
        <w:numPr>
          <w:ilvl w:val="0"/>
          <w:numId w:val="1002"/>
        </w:numPr>
        <w:pStyle w:val="Compact"/>
      </w:pPr>
      <w:r>
        <w:rPr>
          <w:bCs/>
          <w:b/>
        </w:rPr>
        <w:t xml:space="preserve">E-Commerce Expansion:</w:t>
      </w:r>
      <w:r>
        <w:t xml:space="preserve"> </w:t>
      </w:r>
      <w:r>
        <w:t xml:space="preserve">Local retailers moving online require designers who understand the nuances of African consumer behavior and logistics.</w:t>
      </w:r>
    </w:p>
    <w:bookmarkEnd w:id="26"/>
    <w:bookmarkStart w:id="27" w:name="conclusion"/>
    <w:p>
      <w:pPr>
        <w:pStyle w:val="Heading2"/>
      </w:pPr>
      <w:r>
        <w:t xml:space="preserve">8. Conclusion</w:t>
      </w:r>
    </w:p>
    <w:p>
      <w:pPr>
        <w:pStyle w:val="FirstParagraph"/>
      </w:pPr>
      <w:r>
        <w:t xml:space="preserve">In conclusion, the role of a</w:t>
      </w:r>
      <w:r>
        <w:t xml:space="preserve"> </w:t>
      </w:r>
      <w:hyperlink w:anchor="Xa39a3ee5e6b4b0d3255bfef95601890afd80709">
        <w:r>
          <w:rPr>
            <w:rStyle w:val="Hyperlink"/>
            <w:bCs/>
            <w:b/>
          </w:rPr>
          <w:t xml:space="preserve">Web Designer</w:t>
        </w:r>
      </w:hyperlink>
      <w:r>
        <w:t xml:space="preserve"> </w:t>
      </w:r>
      <w:r>
        <w:t xml:space="preserve">in</w:t>
      </w:r>
      <w:r>
        <w:t xml:space="preserve"> </w:t>
      </w:r>
      <w:hyperlink w:anchor="Xa39a3ee5e6b4b0d3255bfef95601890afd80709">
        <w:r>
          <w:rPr>
            <w:rStyle w:val="Hyperlink"/>
            <w:bCs/>
            <w:b/>
          </w:rPr>
          <w:t xml:space="preserve">South Africa Cape Town</w:t>
        </w:r>
      </w:hyperlink>
      <w:r>
        <w:t xml:space="preserve"> </w:t>
      </w:r>
      <w:r>
        <w:t xml:space="preserve">is far more complex than standard coding and visual arrangement. It requires a deep understanding of socio-economic realities, infrastructure limitations, and cultural diversity. Success in this market demands a designer who can balance aesthetic excellence with functional efficiency, ensuring that digital spaces are accessible to all citizens regardless of their economic status or technological access.</w:t>
      </w:r>
    </w:p>
    <w:p>
      <w:pPr>
        <w:pStyle w:val="BodyText"/>
      </w:pPr>
      <w:r>
        <w:t xml:space="preserve">This lab report confirms that while the technical foundation remains global (HTML5, CSS3, JavaScript), the application must be hyper-local. Companies operating in Cape Town that ignore these local nuances risk alienating a significant portion of their potential market. Therefore, investing in localized web design expertise is not just a creative decision but a strategic business necessity for any entity aiming to thrive in the vibrant yet challenging ecosystem of</w:t>
      </w:r>
      <w:r>
        <w:t xml:space="preserve"> </w:t>
      </w:r>
      <w:hyperlink w:anchor="Xa39a3ee5e6b4b0d3255bfef95601890afd80709">
        <w:r>
          <w:rPr>
            <w:rStyle w:val="Hyperlink"/>
            <w:bCs/>
            <w:b/>
          </w:rPr>
          <w:t xml:space="preserve">South Africa Cape Town</w:t>
        </w:r>
      </w:hyperlink>
      <w:r>
        <w:t xml:space="preserve">.</w:t>
      </w:r>
    </w:p>
    <w:bookmarkEnd w:id="27"/>
    <w:bookmarkStart w:id="28" w:name="recommendations"/>
    <w:p>
      <w:pPr>
        <w:pStyle w:val="Heading2"/>
      </w:pPr>
      <w:r>
        <w:t xml:space="preserve">9. Recommendations</w:t>
      </w:r>
    </w:p>
    <w:p>
      <w:pPr>
        <w:pStyle w:val="FirstParagraph"/>
      </w:pPr>
      <w:r>
        <w:t xml:space="preserve">We recommend that educational institutions in Cape Town update their curriculum to include modules on "Low-Bandwidth Design" and "Inclusive Cultural UX." Additionally, corporate entities should prioritize hiring local talent who possess inherent cultural context, rather than relying solely on international design standards which may not resonate with the South African consumer.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Analysis - South Africa Cape Town</dc:title>
  <dc:creator/>
  <dc:language>en</dc:language>
  <cp:keywords/>
  <dcterms:created xsi:type="dcterms:W3CDTF">2026-07-29T17:14:03Z</dcterms:created>
  <dcterms:modified xsi:type="dcterms:W3CDTF">2026-07-29T17:14:03Z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