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Industrial</w:t>
      </w:r>
      <w:r>
        <w:t xml:space="preserve"> </w:t>
      </w:r>
      <w:r>
        <w:t xml:space="preserve">Welding</w:t>
      </w:r>
      <w:r>
        <w:t xml:space="preserve"> </w:t>
      </w:r>
      <w:r>
        <w:t xml:space="preserve">Protocols</w:t>
      </w:r>
      <w:r>
        <w:t xml:space="preserve"> </w:t>
      </w:r>
      <w:r>
        <w:t xml:space="preserve">in</w:t>
      </w:r>
      <w:r>
        <w:t xml:space="preserve"> </w:t>
      </w:r>
      <w:r>
        <w:t xml:space="preserve">Colombia</w:t>
      </w:r>
      <w:r>
        <w:t xml:space="preserve"> </w:t>
      </w:r>
      <w:r>
        <w:t xml:space="preserve">Medellín</w:t>
      </w:r>
    </w:p>
    <w:bookmarkStart w:id="31" w:name="Xf3fb957aaf3211404b50e4c82fa670a4c8736bc"/>
    <w:p>
      <w:pPr>
        <w:pStyle w:val="Heading1"/>
      </w:pPr>
      <w:r>
        <w:t xml:space="preserve">Technical Laboratory Report: Assessment of Industrial Welding Protocols in Colombia Medellín</w:t>
      </w:r>
    </w:p>
    <w:bookmarkStart w:id="20" w:name="date"/>
    <w:p>
      <w:pPr>
        <w:pStyle w:val="Heading2"/>
      </w:pPr>
      <w:r>
        <w:t xml:space="preserve">Date:</w:t>
      </w:r>
    </w:p>
    <w:p>
      <w:pPr>
        <w:pStyle w:val="FirstParagraph"/>
      </w:pPr>
      <w:r>
        <w:t xml:space="preserve">October 24, 2023</w:t>
      </w:r>
      <w:r>
        <w:br/>
      </w:r>
      <w:r>
        <w:rPr>
          <w:bCs/>
          <w:b/>
        </w:rPr>
        <w:t xml:space="preserve">Laboratory ID:</w:t>
      </w:r>
      <w:r>
        <w:t xml:space="preserve"> </w:t>
      </w:r>
      <w:r>
        <w:t xml:space="preserve">LAB-WLD-COL-098</w:t>
      </w:r>
      <w:r>
        <w:br/>
      </w:r>
      <w:r>
        <w:rPr>
          <w:bCs/>
          <w:b/>
        </w:rPr>
        <w:t xml:space="preserve">Location of Analysis:</w:t>
      </w:r>
      <w:r>
        <w:t xml:space="preserve"> </w:t>
      </w:r>
      <w:r>
        <w:t xml:space="preserve">Colombia Medellín, Antioquia Department</w:t>
      </w:r>
      <w:r>
        <w:br/>
      </w:r>
      <w:r>
        <w:rPr>
          <w:bCs/>
          <w:b/>
        </w:rPr>
        <w:t xml:space="preserve">Prefpared By:</w:t>
      </w:r>
      <w:r>
        <w:t xml:space="preserve"> </w:t>
      </w:r>
      <w:r>
        <w:t xml:space="preserve">Senior Metallurgical Engineering Team</w:t>
      </w:r>
    </w:p>
    <w:bookmarkEnd w:id="20"/>
    <w:bookmarkStart w:id="21" w:name="executive-summary"/>
    <w:p>
      <w:pPr>
        <w:pStyle w:val="Heading2"/>
      </w:pPr>
      <w:r>
        <w:t xml:space="preserve">1. Executive Summary</w:t>
      </w:r>
    </w:p>
    <w:p>
      <w:pPr>
        <w:pStyle w:val="FirstParagraph"/>
      </w:pPr>
      <w:r>
        <w:t xml:space="preserve">This comprehensive laboratory report outlines the technical evaluation, safety compliance assessment, and operational efficiency analysis of industrial welding equipment deployed within the manufacturing sector of Colombia Medellín. As a pivotal industrial hub in South America, Colombia Medellín serves as a critical node for metallurgy, construction materials production, and heavy machinery assembly. The purpose of this document is to validate that the</w:t>
      </w:r>
      <w:r>
        <w:t xml:space="preserve"> </w:t>
      </w:r>
      <w:r>
        <w:rPr>
          <w:bCs/>
          <w:b/>
        </w:rPr>
        <w:t xml:space="preserve">Welder</w:t>
      </w:r>
      <w:r>
        <w:t xml:space="preserve"> </w:t>
      </w:r>
      <w:r>
        <w:t xml:space="preserve">units currently in use meet international ISO standards while adhering specifically to local environmental and safety regulations mandated by Colombian authorities. The findings indicate that while the structural integrity of most equipment is sound, specific adjustments are required regarding thermal management due to the unique climatic conditions present in Colombia Medellín. This report serves as a definitive guide for regulatory compliance and operational optimization.</w:t>
      </w:r>
    </w:p>
    <w:bookmarkEnd w:id="21"/>
    <w:bookmarkStart w:id="22" w:name="introduction"/>
    <w:p>
      <w:pPr>
        <w:pStyle w:val="Heading2"/>
      </w:pPr>
      <w:r>
        <w:t xml:space="preserve">2. Introduction</w:t>
      </w:r>
    </w:p>
    <w:p>
      <w:pPr>
        <w:pStyle w:val="FirstParagraph"/>
      </w:pPr>
      <w:r>
        <w:t xml:space="preserve">Welding technology forms the backbone of modern industrial infrastructure, providing essential joining capabilities for steel structures, pipelines, and mechanical components. In the context of Colombia Medellín, the demand for high-precision welding is driven by rapid urbanization and significant investment in infrastructure projects such as metro expansions and bridge construction. The primary objective of this laboratory session was to analyze the performance metrics of various</w:t>
      </w:r>
      <w:r>
        <w:t xml:space="preserve"> </w:t>
      </w:r>
      <w:r>
        <w:rPr>
          <w:bCs/>
          <w:b/>
        </w:rPr>
        <w:t xml:space="preserve">Welder</w:t>
      </w:r>
      <w:r>
        <w:t xml:space="preserve"> </w:t>
      </w:r>
      <w:r>
        <w:t xml:space="preserve">configurations under controlled conditions that simulate real-world scenarios found in the region.</w:t>
      </w:r>
      <w:r>
        <w:t xml:space="preserve"> </w:t>
      </w:r>
      <w:r>
        <w:t xml:space="preserve">The significance of this study cannot be overstated, as the reliability of welding operations directly impacts structural safety and economic productivity in Colombia Medellín. By establishing a baseline for equipment performance, this laboratory aims to mitigate risks associated with weld failures, which can lead to catastrophic structural defects or significant financial losses. Furthermore, understanding the specific environmental variables affecting</w:t>
      </w:r>
      <w:r>
        <w:t xml:space="preserve"> </w:t>
      </w:r>
      <w:r>
        <w:rPr>
          <w:bCs/>
          <w:b/>
        </w:rPr>
        <w:t xml:space="preserve">Welder</w:t>
      </w:r>
      <w:r>
        <w:t xml:space="preserve"> </w:t>
      </w:r>
      <w:r>
        <w:t xml:space="preserve">efficiency in Colombia Medellín allows for better maintenance scheduling and energy consumption management.</w:t>
      </w:r>
    </w:p>
    <w:bookmarkEnd w:id="22"/>
    <w:bookmarkStart w:id="23" w:name="methodology"/>
    <w:p>
      <w:pPr>
        <w:pStyle w:val="Heading2"/>
      </w:pPr>
      <w:r>
        <w:t xml:space="preserve">3. Methodology</w:t>
      </w:r>
    </w:p>
    <w:p>
      <w:pPr>
        <w:pStyle w:val="FirstParagraph"/>
      </w:pPr>
      <w:r>
        <w:t xml:space="preserve">To ensure rigorous data collection, a multi-phase testing protocol was implemented within the laboratory facilities located adjacent to the industrial zone of Colombia Medellín. The methodology involved three distinct stages: pre-test inspection, operational stress testing, and post-analysis metallurgical review.</w:t>
      </w:r>
      <w:r>
        <w:t xml:space="preserve"> </w:t>
      </w:r>
      <w:r>
        <w:t xml:space="preserve">During the pre-test phase, all</w:t>
      </w:r>
      <w:r>
        <w:t xml:space="preserve"> </w:t>
      </w:r>
      <w:r>
        <w:rPr>
          <w:bCs/>
          <w:b/>
        </w:rPr>
        <w:t xml:space="preserve">Welder</w:t>
      </w:r>
      <w:r>
        <w:t xml:space="preserve"> </w:t>
      </w:r>
      <w:r>
        <w:t xml:space="preserve">units were subjected to a visual inspection for physical damage, cable integrity, and grounding effectiveness. This step was crucial given the humid subtropical climate often experienced in Colombia Medellín, which can accelerate corrosion on electrical contacts.</w:t>
      </w:r>
      <w:r>
        <w:t xml:space="preserve"> </w:t>
      </w:r>
      <w:r>
        <w:t xml:space="preserve">The operational stress testing involved running standard welding procedures using Shielded Metal Arc Welding (SMAW) and Gas Metal Arc Welding (GMAW) techniques on mild steel specimens. The parameters recorded included arc voltage, current stability, wire feed speed consistency, and heat input variations. These tests were conducted in a climate-controlled environment but adjusted to mimic the ambient temperature and humidity levels typically found in workshops across Colombia Medellín to ensure external validity.</w:t>
      </w:r>
      <w:r>
        <w:t xml:space="preserve"> </w:t>
      </w:r>
      <w:r>
        <w:t xml:space="preserve">Finally, the post-analysis phase involved non-destructive testing (NDT) methods such as ultrasonic testing and visual examination of the weld beads to assess penetration depth, lack of fusion defects, and porosity. The data collected was compared against AWS D1.1 structural welding code standards, which are widely adopted in Colombia Medellín for public works.</w:t>
      </w:r>
    </w:p>
    <w:bookmarkEnd w:id="23"/>
    <w:bookmarkStart w:id="27" w:name="results-and-data-analysis"/>
    <w:p>
      <w:pPr>
        <w:pStyle w:val="Heading2"/>
      </w:pPr>
      <w:r>
        <w:t xml:space="preserve">4. Results and Data Analysis</w:t>
      </w:r>
    </w:p>
    <w:p>
      <w:pPr>
        <w:pStyle w:val="FirstParagraph"/>
      </w:pPr>
      <w:r>
        <w:t xml:space="preserve">The laboratory generated extensive datasets regarding the performance of the</w:t>
      </w:r>
      <w:r>
        <w:t xml:space="preserve"> </w:t>
      </w:r>
      <w:r>
        <w:rPr>
          <w:bCs/>
          <w:b/>
        </w:rPr>
        <w:t xml:space="preserve">Welder</w:t>
      </w:r>
      <w:r>
        <w:t xml:space="preserve"> </w:t>
      </w:r>
      <w:r>
        <w:t xml:space="preserve">systems. A summary of key findings is presented below:</w:t>
      </w:r>
    </w:p>
    <w:bookmarkStart w:id="24" w:name="thermal-stability-and-efficiency"/>
    <w:p>
      <w:pPr>
        <w:pStyle w:val="Heading3"/>
      </w:pPr>
      <w:r>
        <w:t xml:space="preserve">4.1 Thermal Stability and Efficiency</w:t>
      </w:r>
    </w:p>
    <w:p>
      <w:pPr>
        <w:pStyle w:val="FirstParagraph"/>
      </w:pPr>
      <w:r>
        <w:t xml:space="preserve">Analysis revealed that the</w:t>
      </w:r>
      <w:r>
        <w:t xml:space="preserve"> </w:t>
      </w:r>
      <w:r>
        <w:rPr>
          <w:bCs/>
          <w:b/>
        </w:rPr>
        <w:t xml:space="preserve">Welder</w:t>
      </w:r>
      <w:r>
        <w:t xml:space="preserve"> </w:t>
      </w:r>
      <w:r>
        <w:t xml:space="preserve">units maintained consistent thermal output when operating at rated capacities. However, during extended periods of high-duty cycling, a noticeable drop in efficiency occurred. This degradation was more pronounced in older models compared to newer inverter-based technology. In the context of Colombia Medellín’s industrial landscape, where continuous operation is often required to meet tight project deadlines, this finding suggests a need for upgraded cooling systems or duty-cycle management protocols.</w:t>
      </w:r>
    </w:p>
    <w:bookmarkEnd w:id="24"/>
    <w:bookmarkStart w:id="25" w:name="environmental-impact-on-arc-stability"/>
    <w:p>
      <w:pPr>
        <w:pStyle w:val="Heading3"/>
      </w:pPr>
      <w:r>
        <w:t xml:space="preserve">4.2 Environmental Impact on Arc Stability</w:t>
      </w:r>
    </w:p>
    <w:p>
      <w:pPr>
        <w:pStyle w:val="FirstParagraph"/>
      </w:pPr>
      <w:r>
        <w:t xml:space="preserve">The humidity levels characteristic of the region in Colombia Medellín were found to have a minor but measurable effect on arc stability in SMAW processes. The laboratory data indicates that electrode moisture absorption, if not properly managed via baking ovens, leads to increased porosity in welds. This is a critical consideration for fabrication shops operating without strict humidity controls.</w:t>
      </w:r>
    </w:p>
    <w:bookmarkEnd w:id="25"/>
    <w:bookmarkStart w:id="26" w:name="safety-compliance-metrics"/>
    <w:p>
      <w:pPr>
        <w:pStyle w:val="Heading3"/>
      </w:pPr>
      <w:r>
        <w:t xml:space="preserve">4.3 Safety Compliance Metrics</w:t>
      </w:r>
    </w:p>
    <w:p>
      <w:pPr>
        <w:pStyle w:val="FirstParagraph"/>
      </w:pPr>
      <w:r>
        <w:t xml:space="preserve">All tested</w:t>
      </w:r>
      <w:r>
        <w:t xml:space="preserve"> </w:t>
      </w:r>
      <w:r>
        <w:rPr>
          <w:bCs/>
          <w:b/>
        </w:rPr>
        <w:t xml:space="preserve">Welder</w:t>
      </w:r>
      <w:r>
        <w:t xml:space="preserve"> </w:t>
      </w:r>
      <w:r>
        <w:t xml:space="preserve">units demonstrated adequate grounding and electrical isolation properties. However, the fume extraction systems integrated with the welding stations were found to be insufficient for the volume of particulates generated during high-amperage operations common in heavy industry sectors in Colombia Medellín. This presents a health risk to operators and suggests an immediate need for engineering controls compliant with Colombian occupational health regulations.</w:t>
      </w:r>
    </w:p>
    <w:p>
      <w:pPr>
        <w:pStyle w:val="BodyText"/>
      </w:pPr>
      <w:r>
        <w:t xml:space="preserve">Parameter</w:t>
      </w:r>
    </w:p>
    <w:bookmarkEnd w:id="26"/>
    <w:bookmarkEnd w:id="27"/>
    <w:p>
      <w:pPr>
        <w:pStyle w:val="BodyText"/>
      </w:pPr>
      <w:r>
        <w:t xml:space="preserve">Standard Requirement</w:t>
      </w:r>
    </w:p>
    <w:p>
      <w:pPr>
        <w:pStyle w:val="BodyText"/>
      </w:pPr>
      <w:r>
        <w:t xml:space="preserve">Average Laboratory Result</w:t>
      </w:r>
    </w:p>
    <w:p>
      <w:pPr>
        <w:pStyle w:val="BodyText"/>
      </w:pPr>
      <w:r>
        <w:t xml:space="preserve">Status (Colombia Medellín Context)</w:t>
      </w:r>
    </w:p>
    <w:p>
      <w:pPr>
        <w:pStyle w:val="BodyText"/>
      </w:pPr>
      <w:r>
        <w:t xml:space="preserve">Voltage Fluctuation</w:t>
      </w:r>
    </w:p>
    <w:p>
      <w:pPr>
        <w:pStyle w:val="BodyText"/>
      </w:pPr>
      <w:r>
        <w:t xml:space="preserve">&lt; 5%</w:t>
      </w:r>
    </w:p>
    <w:p>
      <w:pPr>
        <w:pStyle w:val="BodyText"/>
      </w:pPr>
      <w:r>
        <w:t xml:space="preserve">3.2%</w:t>
      </w:r>
    </w:p>
    <w:p>
      <w:pPr>
        <w:pStyle w:val="BodyText"/>
      </w:pPr>
      <w:r>
        <w:t xml:space="preserve">PASS</w:t>
      </w:r>
    </w:p>
    <w:p>
      <w:pPr>
        <w:pStyle w:val="BodyText"/>
      </w:pPr>
      <w:r>
        <w:t xml:space="preserve">Arc Voltage Stability</w:t>
      </w:r>
    </w:p>
    <w:p>
      <w:pPr>
        <w:pStyle w:val="BodyText"/>
      </w:pPr>
      <w:r>
        <w:t xml:space="preserve">&gt; 95% Consistency</w:t>
      </w:r>
    </w:p>
    <w:p>
      <w:pPr>
        <w:pStyle w:val="BodyText"/>
      </w:pPr>
      <w:r>
        <w:t xml:space="preserve">97.1%</w:t>
      </w:r>
    </w:p>
    <w:p>
      <w:pPr>
        <w:pStyle w:val="BodyText"/>
      </w:pPr>
      <w:r>
        <w:t xml:space="preserve">PASS</w:t>
      </w:r>
    </w:p>
    <w:p>
      <w:pPr>
        <w:pStyle w:val="BodyText"/>
      </w:pPr>
      <w:r>
        <w:t xml:space="preserve">`</w:t>
      </w:r>
    </w:p>
    <w:bookmarkStart w:id="28" w:name="discussion"/>
    <w:p>
      <w:pPr>
        <w:pStyle w:val="Heading2"/>
      </w:pPr>
      <w:r>
        <w:t xml:space="preserve">5. Discussion</w:t>
      </w:r>
    </w:p>
    <w:p>
      <w:pPr>
        <w:pStyle w:val="FirstParagraph"/>
      </w:pPr>
      <w:r>
        <w:t xml:space="preserve">The results underscore the importance of tailoring welding protocols to the specific environmental and industrial demands of Colombia Medellín. While the</w:t>
      </w:r>
      <w:r>
        <w:t xml:space="preserve"> </w:t>
      </w:r>
      <w:r>
        <w:rPr>
          <w:bCs/>
          <w:b/>
        </w:rPr>
        <w:t xml:space="preserve">Welder</w:t>
      </w:r>
      <w:r>
        <w:t xml:space="preserve"> </w:t>
      </w:r>
      <w:r>
        <w:t xml:space="preserve">technology itself is globally standardized, its application in this region requires nuanced adjustments. The humidity factor, prevalent in Colombia Medellín throughout much of the year, necessitates stricter storage and handling procedures for consumables like electrodes and shielding gases to prevent quality degradation.</w:t>
      </w:r>
      <w:r>
        <w:t xml:space="preserve"> </w:t>
      </w:r>
      <w:r>
        <w:t xml:space="preserve">Moreover, the discussion must address the economic implications of these findings. Investing in higher-efficiency</w:t>
      </w:r>
      <w:r>
        <w:t xml:space="preserve"> </w:t>
      </w:r>
      <w:r>
        <w:rPr>
          <w:bCs/>
          <w:b/>
        </w:rPr>
        <w:t xml:space="preserve">Welder</w:t>
      </w:r>
      <w:r>
        <w:t xml:space="preserve"> </w:t>
      </w:r>
      <w:r>
        <w:t xml:space="preserve">units may incur higher upfront costs but offers long-term savings through reduced energy consumption and lower maintenance frequencies due to thermal stress. For industries in Colombia Medellín aiming for sustainable growth, this investment is justified by improved product quality and extended equipment lifespan.</w:t>
      </w:r>
      <w:r>
        <w:t xml:space="preserve"> </w:t>
      </w:r>
      <w:r>
        <w:t xml:space="preserve">The safety aspect remains paramount. The laboratory's recommendation for enhanced fume extraction aligns with global best practices and specific local regulations designed to protect worker health in the industrial hubs of Colombia Medellín. Ignoring these recommendations could lead to regulatory penalties and increased liability for employers.</w:t>
      </w:r>
    </w:p>
    <w:bookmarkEnd w:id="28"/>
    <w:bookmarkStart w:id="29" w:name="recommendations"/>
    <w:p>
      <w:pPr>
        <w:pStyle w:val="Heading2"/>
      </w:pPr>
      <w:r>
        <w:t xml:space="preserve">6. Recommendations</w:t>
      </w:r>
    </w:p>
    <w:p>
      <w:pPr>
        <w:pStyle w:val="FirstParagraph"/>
      </w:pPr>
      <w:r>
        <w:t xml:space="preserve">Based on the comprehensive analysis conducted by this laboratory, the following recommendations are proposed for stakeholders operating welding facilities in Colombia Medellín:</w:t>
      </w:r>
      <w:r>
        <w:t xml:space="preserve"> </w:t>
      </w:r>
      <w:r>
        <w:t xml:space="preserve">1. **Preventive Maintenance Schedules:** Implement bi-weekly inspections of all</w:t>
      </w:r>
      <w:r>
        <w:t xml:space="preserve"> </w:t>
      </w:r>
      <w:r>
        <w:rPr>
          <w:bCs/>
          <w:b/>
        </w:rPr>
        <w:t xml:space="preserve">Welder</w:t>
      </w:r>
      <w:r>
        <w:t xml:space="preserve"> </w:t>
      </w:r>
      <w:r>
        <w:t xml:space="preserve">connections and cooling systems to combat humidity-induced corrosion common in Colombia Medellín.</w:t>
      </w:r>
      <w:r>
        <w:t xml:space="preserve"> </w:t>
      </w:r>
      <w:r>
        <w:t xml:space="preserve">2. **Environmental Controls:** Install dehumidification units or heated storage rooms for welding consumables to ensure arc stability and weld quality.</w:t>
      </w:r>
      <w:r>
        <w:t xml:space="preserve"> </w:t>
      </w:r>
      <w:r>
        <w:t xml:space="preserve">3. **Equipment Upgrade:** Consider transitioning from transformer-based</w:t>
      </w:r>
      <w:r>
        <w:t xml:space="preserve"> </w:t>
      </w:r>
      <w:r>
        <w:rPr>
          <w:bCs/>
          <w:b/>
        </w:rPr>
        <w:t xml:space="preserve">Welder</w:t>
      </w:r>
      <w:r>
        <w:t xml:space="preserve"> </w:t>
      </w:r>
      <w:r>
        <w:t xml:space="preserve">models to inverter-based systems for better energy efficiency and lighter weight, facilitating easier handling in complex assembly sites across Colombia Medellín.</w:t>
      </w:r>
      <w:r>
        <w:t xml:space="preserve"> </w:t>
      </w:r>
      <w:r>
        <w:t xml:space="preserve">4. **Health Safety Enhancements:** Upgrade local exhaust ventilation systems to meet updated occupational safety standards regarding particulate matter exposure.</w:t>
      </w:r>
    </w:p>
    <w:bookmarkEnd w:id="29"/>
    <w:bookmarkStart w:id="30" w:name="conclusion"/>
    <w:p>
      <w:pPr>
        <w:pStyle w:val="Heading2"/>
      </w:pPr>
      <w:r>
        <w:t xml:space="preserve">7. Conclusion</w:t>
      </w:r>
    </w:p>
    <w:p>
      <w:pPr>
        <w:pStyle w:val="FirstParagraph"/>
      </w:pPr>
      <w:r>
        <w:t xml:space="preserve">This laboratory report has successfully evaluated the performance, safety, and efficiency of welding equipment within the industrial context of Colombia Medellín. The data confirms that while current</w:t>
      </w:r>
      <w:r>
        <w:t xml:space="preserve"> </w:t>
      </w:r>
      <w:r>
        <w:rPr>
          <w:bCs/>
          <w:b/>
        </w:rPr>
        <w:t xml:space="preserve">Welder</w:t>
      </w:r>
      <w:r>
        <w:t xml:space="preserve"> </w:t>
      </w:r>
      <w:r>
        <w:t xml:space="preserve">technology is fundamentally robust, its optimization requires attention to local environmental factors such as humidity and temperature fluctuations inherent to Colombia Medellín. By adhering to the recommendations outlined in this document, industries can enhance their operational reliability, ensure worker safety, and maintain high-quality manufacturing standards. This report serves as a vital reference for engineers and managers seeking to align their welding practices with the dynamic industrial environment of Colombia Medellín.</w:t>
      </w:r>
    </w:p>
    <w:p>
      <w:pPr>
        <w:pStyle w:val="BodyText"/>
      </w:pPr>
      <w:r>
        <w:rPr>
          <w:iCs/>
          <w:i/>
        </w:rPr>
        <w:t xml:space="preserve">This document is confidential and intended solely for the use of the client organization in Colombia Medellín. Unauthorized reproduction or distribution is strictly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Assessment of Industrial Welding Protocols in Colombia Medellín</dc:title>
  <dc:creator/>
  <cp:keywords/>
  <dcterms:created xsi:type="dcterms:W3CDTF">2026-07-29T16:42:20Z</dcterms:created>
  <dcterms:modified xsi:type="dcterms:W3CDTF">2026-07-29T16:42:20Z</dcterms:modified>
</cp:coreProperties>
</file>

<file path=docProps/custom.xml><?xml version="1.0" encoding="utf-8"?>
<Properties xmlns="http://schemas.openxmlformats.org/officeDocument/2006/custom-properties" xmlns:vt="http://schemas.openxmlformats.org/officeDocument/2006/docPropsVTypes"/>
</file>