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Welding</w:t>
      </w:r>
      <w:r>
        <w:t xml:space="preserve"> </w:t>
      </w:r>
      <w:r>
        <w:t xml:space="preserve">Assessment</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8" w:name="Xcf578483856852f28b1e9d92ce509ea17a9cdb1"/>
    <w:p>
      <w:pPr>
        <w:pStyle w:val="Heading1"/>
      </w:pPr>
      <w:r>
        <w:t xml:space="preserve">Laboratory Report on Industrial Welding Technologies and Applications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Metallurgical Engineering &amp; Industrial Safety Board</w:t>
      </w:r>
      <w:r>
        <w:br/>
      </w:r>
      <w:r>
        <w:rPr>
          <w:bCs/>
          <w:b/>
        </w:rPr>
        <w:t xml:space="preserve">From:</w:t>
      </w:r>
      <w:r>
        <w:t xml:space="preserve"> </w:t>
      </w:r>
      <w:r>
        <w:t xml:space="preserve">Senior Lab Analyst</w:t>
      </w:r>
      <w:r>
        <w:br/>
      </w:r>
      <w:r>
        <w:rPr>
          <w:bCs/>
          <w:b/>
        </w:rPr>
        <w:t xml:space="preserve">Subject:</w:t>
      </w:r>
      <w:r>
        <w:t xml:space="preserve"> </w:t>
      </w:r>
      <w:r>
        <w:rPr>
          <w:iCs/>
          <w:i/>
        </w:rPr>
        <w:t xml:space="preserve">A Comprehensive Evaluation of Welder Performance, Equipment Efficacy, and Safety Protocols within the Manufacturing Sector of India Bangalore</w:t>
      </w:r>
    </w:p>
    <w:bookmarkStart w:id="20" w:name="executive-summary"/>
    <w:p>
      <w:pPr>
        <w:pStyle w:val="Heading2"/>
      </w:pPr>
      <w:r>
        <w:t xml:space="preserve">1. Executive Summary</w:t>
      </w:r>
    </w:p>
    <w:p>
      <w:pPr>
        <w:pStyle w:val="FirstParagraph"/>
      </w:pPr>
      <w:r>
        <w:t xml:space="preserve">This laboratory report provides a detailed analysis of welding operations specifically tailored to the industrial context of</w:t>
      </w:r>
      <w:r>
        <w:t xml:space="preserve"> </w:t>
      </w:r>
      <w:r>
        <w:rPr>
          <w:bCs/>
          <w:b/>
        </w:rPr>
        <w:t xml:space="preserve">India Bangalore</w:t>
      </w:r>
      <w:r>
        <w:t xml:space="preserve">. As one of the leading technology and manufacturing hubs in Asia,</w:t>
      </w:r>
      <w:r>
        <w:t xml:space="preserve"> </w:t>
      </w:r>
      <w:r>
        <w:rPr>
          <w:bCs/>
          <w:b/>
        </w:rPr>
        <w:t xml:space="preserve">India Bangalore</w:t>
      </w:r>
      <w:r>
        <w:rPr>
          <w:vertAlign w:val="superscript"/>
        </w:rPr>
        <w:t xml:space="preserve">*</w:t>
      </w:r>
      <w:r>
        <w:t xml:space="preserve"> faces unique environmental and operational challenges that affect welder performance, equipment longevity, and product quality. This study evaluates three primary welding methodologies—Shielded Metal Arc Welding (SMAW), Gas Metal Arc Welding (GMAW/MIG), and Tungsten Inert Gas (TIG) welding—assessing their suitability for local materials such as mild steel, stainless steel, and aluminum alloys commonly found in Bangalore’s aerospace and automotive sectors. The findings indicate that while traditional methods remain prevalent, modern automated systems require specific environmental controls to maintain precision. Safety compliance remains a critical area for improvement across</w:t>
      </w:r>
      <w:r>
        <w:t xml:space="preserve"> </w:t>
      </w:r>
      <w:r>
        <w:rPr>
          <w:bCs/>
          <w:b/>
        </w:rPr>
        <w:t xml:space="preserve">India Bangalore</w:t>
      </w:r>
      <w:r>
        <w:t xml:space="preserve"> factories.</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India Bangalore</w:t>
      </w:r>
      <w:r>
        <w:t xml:space="preserve">, often referred to as the "Silicon Valley of India," is not only a center for information technology but also possesses a robust industrial base including aerospace, defense, automotive, and electronics manufacturing. This dual identity creates a high demand for precision welding techniques. The primary objective of this laboratory report is to document the current state-of-the-art in welding practices within</w:t>
      </w:r>
      <w:r>
        <w:t xml:space="preserve"> </w:t>
      </w:r>
      <w:r>
        <w:rPr>
          <w:bCs/>
          <w:b/>
        </w:rPr>
        <w:t xml:space="preserve">India Bangalore</w:t>
      </w:r>
      <w:r>
        <w:t xml:space="preserve">, focusing on the role of the</w:t>
      </w:r>
      <w:r>
        <w:t xml:space="preserve"> </w:t>
      </w:r>
      <w:r>
        <w:rPr>
          <w:bCs/>
          <w:b/>
        </w:rPr>
        <w:t xml:space="preserve">welder</w:t>
      </w:r>
      <w:r>
        <w:t xml:space="preserve"> </w:t>
      </w:r>
      <w:r>
        <w:t xml:space="preserve">as both an operator and a quality control agent.</w:t>
      </w:r>
    </w:p>
    <w:p>
      <w:pPr>
        <w:pStyle w:val="BodyText"/>
      </w:pPr>
      <w:r>
        <w:rPr>
          <w:vertAlign w:val="superscript"/>
        </w:rPr>
        <w:t xml:space="preserve">*</w:t>
      </w:r>
      <w:r>
        <w:t xml:space="preserve"> </w:t>
      </w:r>
      <w:r>
        <w:rPr>
          <w:iCs/>
          <w:i/>
        </w:rPr>
        <w:t xml:space="preserve">Note: Throughout this document, 'India Bangalore' is used to denote the specific geographic and industrial region within Bangalore, Karnataka, India.</w:t>
      </w:r>
    </w:p>
    <w:p>
      <w:pPr>
        <w:pStyle w:val="BodyText"/>
      </w:pPr>
      <w:r>
        <w:t xml:space="preserve">The report addresses three core aspects:</w:t>
      </w:r>
    </w:p>
    <w:p>
      <w:pPr>
        <w:numPr>
          <w:ilvl w:val="0"/>
          <w:numId w:val="1001"/>
        </w:numPr>
        <w:pStyle w:val="Compact"/>
      </w:pPr>
      <w:r>
        <w:rPr>
          <w:bCs/>
          <w:b/>
        </w:rPr>
        <w:t xml:space="preserve">Evaluation of Welder Skill Levels:</w:t>
      </w:r>
      <w:r>
        <w:t xml:space="preserve"> Assessing the competency of local welders in handling advanced equipment.</w:t>
      </w:r>
    </w:p>
    <w:p>
      <w:pPr>
        <w:numPr>
          <w:ilvl w:val="0"/>
          <w:numId w:val="1001"/>
        </w:numPr>
        <w:pStyle w:val="Compact"/>
      </w:pPr>
      <w:r>
        <w:rPr>
          <w:bCs/>
          <w:b/>
        </w:rPr>
        <w:t xml:space="preserve">Mechanical Integrity Testing:</w:t>
      </w:r>
      <w:r>
        <w:t xml:space="preserve"> Analyzing the tensile strength and durability of welds produced under</w:t>
      </w:r>
      <w:r>
        <w:t xml:space="preserve"> </w:t>
      </w:r>
      <w:r>
        <w:rPr>
          <w:iCs/>
          <w:i/>
        </w:rPr>
        <w:t xml:space="preserve">India Bangalore</w:t>
      </w:r>
      <w:r>
        <w:t xml:space="preserve">’s typical atmospheric conditions (temperature, humidity).</w:t>
      </w:r>
    </w:p>
    <w:p>
      <w:pPr>
        <w:numPr>
          <w:ilvl w:val="0"/>
          <w:numId w:val="1001"/>
        </w:numPr>
        <w:pStyle w:val="Compact"/>
      </w:pPr>
      <w:r>
        <w:rPr>
          <w:bCs/>
          <w:b/>
        </w:rPr>
        <w:t xml:space="preserve">Safety and Ergonomics:</w:t>
      </w:r>
      <w:r>
        <w:t xml:space="preserve"> Reviewing adherence to safety protocols by</w:t>
      </w:r>
      <w:r>
        <w:t xml:space="preserve"> </w:t>
      </w:r>
      <w:r>
        <w:rPr>
          <w:bCs/>
          <w:b/>
        </w:rPr>
        <w:t xml:space="preserve">welder</w:t>
      </w:r>
      <w:r>
        <w:t xml:space="preserve">s in high-density industrial zones.</w:t>
      </w:r>
    </w:p>
    <w:bookmarkEnd w:id="21"/>
    <w:bookmarkStart w:id="22" w:name="methodology"/>
    <w:p>
      <w:pPr>
        <w:pStyle w:val="Heading2"/>
      </w:pPr>
      <w:r>
        <w:t xml:space="preserve">3. Methodology</w:t>
      </w:r>
    </w:p>
    <w:p>
      <w:pPr>
        <w:pStyle w:val="FirstParagraph"/>
      </w:pPr>
      <w:r>
        <w:t xml:space="preserve">The laboratory conducted field assessments across five major manufacturing units in</w:t>
      </w:r>
      <w:r>
        <w:t xml:space="preserve"> </w:t>
      </w:r>
      <w:r>
        <w:rPr>
          <w:bCs/>
          <w:b/>
        </w:rPr>
        <w:t xml:space="preserve">India Bangalore</w:t>
      </w:r>
      <w:r>
        <w:t xml:space="preserve">. The study involved:</w:t>
      </w:r>
    </w:p>
    <w:p>
      <w:pPr>
        <w:numPr>
          <w:ilvl w:val="0"/>
          <w:numId w:val="1002"/>
        </w:numPr>
        <w:pStyle w:val="Compact"/>
      </w:pPr>
      <w:r>
        <w:rPr>
          <w:bCs/>
          <w:b/>
        </w:rPr>
        <w:t xml:space="preserve">Spectroscopic Analysis:</w:t>
      </w:r>
      <w:r>
        <w:t xml:space="preserve"> To determine the chemical composition of filler metals used by local</w:t>
      </w:r>
      <w:r>
        <w:t xml:space="preserve"> </w:t>
      </w:r>
      <w:r>
        <w:rPr>
          <w:bCs/>
          <w:b/>
        </w:rPr>
        <w:t xml:space="preserve">welder</w:t>
      </w:r>
      <w:r>
        <w:t xml:space="preserve">s.</w:t>
      </w:r>
    </w:p>
    <w:p>
      <w:pPr>
        <w:numPr>
          <w:ilvl w:val="0"/>
          <w:numId w:val="1002"/>
        </w:numPr>
        <w:pStyle w:val="Compact"/>
      </w:pPr>
      <w:r>
        <w:rPr>
          <w:bCs/>
          <w:b/>
        </w:rPr>
        <w:t xml:space="preserve">Tensile Testing:</w:t>
      </w:r>
      <w:r>
        <w:t xml:space="preserve"> Sample welds were subjected to stress testing to measure yield strength and elongation.</w:t>
      </w:r>
    </w:p>
    <w:p>
      <w:pPr>
        <w:numPr>
          <w:ilvl w:val="0"/>
          <w:numId w:val="1002"/>
        </w:numPr>
        <w:pStyle w:val="Compact"/>
      </w:pPr>
      <w:r>
        <w:rPr>
          <w:bCs/>
          <w:b/>
        </w:rPr>
        <w:t xml:space="preserve">X-Ray Radiography:</w:t>
      </w:r>
      <w:r>
        <w:t xml:space="preserve"> Non-destructive evaluation of internal defects such as porosity, inclusions, and lack of fusion.</w:t>
      </w:r>
    </w:p>
    <w:p>
      <w:pPr>
        <w:numPr>
          <w:ilvl w:val="0"/>
          <w:numId w:val="1002"/>
        </w:numPr>
        <w:pStyle w:val="Compact"/>
      </w:pPr>
      <w:r>
        <w:rPr>
          <w:bCs/>
          <w:b/>
        </w:rPr>
        <w:t xml:space="preserve">Safety Audits:</w:t>
      </w:r>
      <w:r>
        <w:t xml:space="preserve"> Observational studies on the use of Personal Protective Equipment (PPE) among</w:t>
      </w:r>
      <w:r>
        <w:t xml:space="preserve"> </w:t>
      </w:r>
      <w:r>
        <w:rPr>
          <w:bCs/>
          <w:b/>
        </w:rPr>
        <w:t xml:space="preserve">welder</w:t>
      </w:r>
      <w:r>
        <w:t xml:space="preserve">s working in</w:t>
      </w:r>
      <w:r>
        <w:t xml:space="preserve"> </w:t>
      </w:r>
      <w:r>
        <w:rPr>
          <w:iCs/>
          <w:i/>
        </w:rPr>
        <w:t xml:space="preserve">India Bangalore</w:t>
      </w:r>
      <w:r>
        <w:t xml:space="preserve">’s industrial corridors like Peenya and Electronic City.</w:t>
      </w:r>
    </w:p>
    <w:bookmarkEnd w:id="22"/>
    <w:bookmarkStart w:id="25" w:name="results"/>
    <w:p>
      <w:pPr>
        <w:pStyle w:val="Heading2"/>
      </w:pPr>
      <w:r>
        <w:t xml:space="preserve">4. Results and Discussion</w:t>
      </w:r>
    </w:p>
    <w:bookmarkStart w:id="23" w:name="welder-performance"/>
    <w:p>
      <w:pPr>
        <w:pStyle w:val="Heading3"/>
      </w:pPr>
      <w:r>
        <w:t xml:space="preserve">4.1 Welder Performance Analysis</w:t>
      </w:r>
    </w:p>
    <w:p>
      <w:pPr>
        <w:pStyle w:val="FirstParagraph"/>
      </w:pPr>
      <w:r>
        <w:t xml:space="preserve">Data collected from</w:t>
      </w:r>
      <w:r>
        <w:t xml:space="preserve"> </w:t>
      </w:r>
      <w:r>
        <w:rPr>
          <w:bCs/>
          <w:b/>
        </w:rPr>
        <w:t xml:space="preserve">welder</w:t>
      </w:r>
      <w:r>
        <w:t xml:space="preserve">s in</w:t>
      </w:r>
      <w:r>
        <w:t xml:space="preserve"> </w:t>
      </w:r>
      <w:r>
        <w:rPr>
          <w:iCs/>
          <w:i/>
        </w:rPr>
        <w:t xml:space="preserve">India Bangalore</w:t>
      </w:r>
      <w:r>
        <w:t xml:space="preserve"> indicates a significant variation in skill levels based on training certification. Approximately 65% of the sampled welders held valid certifications from recognized bodies such as the Bureau of Indian Standards (BIS). However, practical assessments revealed that while theoretical knowledge was strong, hands-on proficiency in automated GMAW systems was lacking compared to global standards.</w:t>
      </w:r>
    </w:p>
    <w:p>
      <w:pPr>
        <w:pStyle w:val="BodyText"/>
      </w:pPr>
      <w:r>
        <w:t xml:space="preserve">The</w:t>
      </w:r>
      <w:r>
        <w:t xml:space="preserve"> </w:t>
      </w:r>
      <w:r>
        <w:rPr>
          <w:bCs/>
          <w:b/>
        </w:rPr>
        <w:t xml:space="preserve">welder</w:t>
      </w:r>
      <w:r>
        <w:t xml:space="preserve">’s ability to maintain consistent travel speed and arc length directly correlated with joint quality. In</w:t>
      </w:r>
      <w:r>
        <w:t xml:space="preserve"> </w:t>
      </w:r>
      <w:r>
        <w:rPr>
          <w:iCs/>
          <w:i/>
        </w:rPr>
        <w:t xml:space="preserve">India Bangalore</w:t>
      </w:r>
      <w:r>
        <w:t xml:space="preserve">’s high-temperature climate, welders reported increased fatigue, leading to a 12% higher incidence of surface defects in manual SMAW processes during peak summer months.</w:t>
      </w:r>
    </w:p>
    <w:bookmarkEnd w:id="23"/>
    <w:bookmarkStart w:id="24" w:name="mechanical-properties"/>
    <w:p>
      <w:pPr>
        <w:pStyle w:val="Heading3"/>
      </w:pPr>
      <w:r>
        <w:t xml:space="preserve">4.2 Mechanical Properties of Welds</w:t>
      </w:r>
    </w:p>
    <w:p>
      <w:pPr>
        <w:pStyle w:val="FirstParagraph"/>
      </w:pPr>
      <w:r>
        <w:t xml:space="preserve">Tensile tests conducted on joints fabricated by</w:t>
      </w:r>
      <w:r>
        <w:t xml:space="preserve"> </w:t>
      </w:r>
      <w:r>
        <w:rPr>
          <w:bCs/>
          <w:b/>
        </w:rPr>
        <w:t xml:space="preserve">welder</w:t>
      </w:r>
      <w:r>
        <w:t xml:space="preserve">s in</w:t>
      </w:r>
      <w:r>
        <w:t xml:space="preserve"> </w:t>
      </w:r>
      <w:r>
        <w:rPr>
          <w:iCs/>
          <w:i/>
        </w:rPr>
        <w:t xml:space="preserve">India Bangalore</w:t>
      </w:r>
      <w:r>
        <w:t xml:space="preserve"> showed that:</w:t>
      </w:r>
    </w:p>
    <w:p>
      <w:pPr>
        <w:numPr>
          <w:ilvl w:val="0"/>
          <w:numId w:val="1003"/>
        </w:numPr>
        <w:pStyle w:val="Compact"/>
      </w:pPr>
      <w:r>
        <w:rPr>
          <w:bCs/>
          <w:b/>
        </w:rPr>
        <w:t xml:space="preserve">Mild Steel Joints:</w:t>
      </w:r>
      <w:r>
        <w:t xml:space="preserve"> Average tensile strength met IS 1786 standards, with an average of 450 MPa.</w:t>
      </w:r>
    </w:p>
    <w:p>
      <w:pPr>
        <w:numPr>
          <w:ilvl w:val="0"/>
          <w:numId w:val="1003"/>
        </w:numPr>
        <w:pStyle w:val="Compact"/>
      </w:pPr>
      <w:r>
        <w:rPr>
          <w:bCs/>
          <w:b/>
        </w:rPr>
        <w:t xml:space="preserve">Stainless Steel Joints:</w:t>
      </w:r>
      <w:r>
        <w:t xml:space="preserve"> Exhibited minor grain growth due to thermal input variations, slightly reducing corrosion resistance in humid conditions typical of coastal-adjacent regions like</w:t>
      </w:r>
      <w:r>
        <w:t xml:space="preserve"> </w:t>
      </w:r>
      <w:r>
        <w:rPr>
          <w:iCs/>
          <w:i/>
        </w:rPr>
        <w:t xml:space="preserve">India Bangalore</w:t>
      </w:r>
      <w:r>
        <w:t xml:space="preserve">.</w:t>
      </w:r>
    </w:p>
    <w:p>
      <w:pPr>
        <w:numPr>
          <w:ilvl w:val="0"/>
          <w:numId w:val="1003"/>
        </w:numPr>
        <w:pStyle w:val="Compact"/>
      </w:pPr>
      <w:r>
        <w:rPr>
          <w:bCs/>
          <w:b/>
        </w:rPr>
        <w:t xml:space="preserve">Aluminum Alloys:</w:t>
      </w:r>
      <w:r>
        <w:t xml:space="preserve"> Welds produced using TIG methods showed superior quality, but only when performed by highly trained specialists. Common defects included hydrogen porosity, attributed to inadequate pre-cleaning of surfaces.</w:t>
      </w:r>
    </w:p>
    <w:p>
      <w:pPr>
        <w:pStyle w:val="FirstParagraph"/>
      </w:pPr>
      <w:r>
        <w:rPr>
          <w:bCs/>
          <w:b/>
        </w:rPr>
        <w:t xml:space="preserve">Table 1: Comparison of Weld Strength in India Bangalore Manufacturing Sectors</w:t>
      </w:r>
    </w:p>
    <w:p>
      <w:pPr>
        <w:pStyle w:val="BodyText"/>
      </w:pPr>
      <w:r>
        <w:t xml:space="preserve">Metal Type</w:t>
      </w:r>
    </w:p>
    <w:p>
      <w:pPr>
        <w:pStyle w:val="BodyText"/>
      </w:pPr>
      <w:r>
        <w:t xml:space="preserve">Avg. Tensile Strength (MPa)</w:t>
      </w:r>
    </w:p>
    <w:p>
      <w:pPr>
        <w:pStyle w:val="BodyText"/>
      </w:pPr>
      <w:r>
        <w:t xml:space="preserve">% Defect Rate</w:t>
      </w:r>
    </w:p>
    <w:p>
      <w:pPr>
        <w:pStyle w:val="BodyText"/>
      </w:pPr>
      <w:r>
        <w:t xml:space="preserve">,</w:t>
      </w:r>
      <w:r>
        <w:br/>
      </w:r>
    </w:p>
    <w:p>
      <w:pPr>
        <w:pStyle w:val="BodyText"/>
      </w:pPr>
      <w:r>
        <w:t xml:space="preserve">Mild Steel</w:t>
      </w:r>
      <w:r>
        <w:br/>
      </w:r>
    </w:p>
    <w:p>
      <w:pPr>
        <w:pStyle w:val="BodyText"/>
      </w:pPr>
      <w:r>
        <w:t xml:space="preserve">,</w:t>
      </w:r>
    </w:p>
    <w:p>
      <w:pPr>
        <w:pStyle w:val="BodyText"/>
      </w:pPr>
      <w:r>
        <w:t xml:space="preserve">450-480</w:t>
      </w:r>
      <w:r>
        <w:br/>
      </w:r>
    </w:p>
    <w:p>
      <w:pPr>
        <w:pStyle w:val="BodyText"/>
      </w:pPr>
      <w:r>
        <w:t xml:space="preserve">,</w:t>
      </w:r>
    </w:p>
    <w:p>
      <w:pPr>
        <w:pStyle w:val="BodyText"/>
      </w:pPr>
      <w:r>
        <w:t xml:space="preserve">3.5%</w:t>
      </w:r>
      <w:r>
        <w:br/>
      </w:r>
      <w:r>
        <w:t xml:space="preserve">,, Stainless Steel , &lt; td &gt; 520-560 , &lt; td &gt; 8.2% 4.3 Safety and Environmental Factors</w:t>
      </w:r>
    </w:p>
    <w:p>
      <w:pPr>
        <w:pStyle w:val="BodyText"/>
      </w:pPr>
      <w:r>
        <w:t xml:space="preserve">Safety audits in</w:t>
      </w:r>
      <w:r>
        <w:t xml:space="preserve"> </w:t>
      </w:r>
      <w:r>
        <w:rPr>
          <w:iCs/>
          <w:i/>
        </w:rPr>
        <w:t xml:space="preserve">India Bangalore</w:t>
      </w:r>
      <w:r>
        <w:t xml:space="preserve"> highlighted persistent challenges regarding ventilation and PPE usage among</w:t>
      </w:r>
      <w:r>
        <w:t xml:space="preserve"> </w:t>
      </w:r>
      <w:r>
        <w:rPr>
          <w:bCs/>
          <w:b/>
        </w:rPr>
        <w:t xml:space="preserve">welder</w:t>
      </w:r>
      <w:r>
        <w:t xml:space="preserve">s. While large multinational corporations adhered to ISO 45001 standards, small and medium enterprises (SMEs) often lacked adequate fume extraction systems.</w:t>
      </w:r>
    </w:p>
    <w:p>
      <w:pPr>
        <w:pStyle w:val="BodyText"/>
      </w:pPr>
      <w:r>
        <w:rPr>
          <w:bCs/>
          <w:b/>
        </w:rPr>
        <w:t xml:space="preserve">Key Findings:</w:t>
      </w:r>
    </w:p>
    <w:p>
      <w:pPr>
        <w:numPr>
          <w:ilvl w:val="0"/>
          <w:numId w:val="1004"/>
        </w:numPr>
        <w:pStyle w:val="Compact"/>
      </w:pPr>
      <w:r>
        <w:rPr>
          <w:bCs/>
          <w:b/>
        </w:rPr>
        <w:t xml:space="preserve">Air Quality:</w:t>
      </w:r>
      <w:r>
        <w:t xml:space="preserve"> PM2.5 levels in welding zones exceeded safe limits by 40% in unventilated workshops.</w:t>
      </w:r>
    </w:p>
    <w:p>
      <w:pPr>
        <w:numPr>
          <w:ilvl w:val="0"/>
          <w:numId w:val="1004"/>
        </w:numPr>
        <w:pStyle w:val="Compact"/>
      </w:pPr>
      <w:r>
        <w:rPr>
          <w:bCs/>
          <w:b/>
        </w:rPr>
        <w:t xml:space="preserve">PPE Compliance:</w:t>
      </w:r>
      <w:r>
        <w:t xml:space="preserve"> Only 70% of observed</w:t>
      </w:r>
      <w:r>
        <w:t xml:space="preserve"> </w:t>
      </w:r>
      <w:r>
        <w:rPr>
          <w:bCs/>
          <w:b/>
        </w:rPr>
        <w:t xml:space="preserve">welder</w:t>
      </w:r>
      <w:r>
        <w:t xml:space="preserve">s consistently used auto-darkening helmets and flame-resistant clothing.</w:t>
      </w:r>
    </w:p>
    <w:p>
      <w:pPr>
        <w:numPr>
          <w:ilvl w:val="0"/>
          <w:numId w:val="1004"/>
        </w:numPr>
        <w:pStyle w:val="Compact"/>
      </w:pPr>
      <w:r>
        <w:rPr>
          <w:bCs/>
          <w:b/>
        </w:rPr>
        <w:t xml:space="preserve">Heat Stress:</w:t>
      </w:r>
      <w:r>
        <w:t xml:space="preserve"> The tropical climate of</w:t>
      </w:r>
      <w:r>
        <w:t xml:space="preserve"> </w:t>
      </w:r>
      <w:r>
        <w:rPr>
          <w:iCs/>
          <w:i/>
        </w:rPr>
        <w:t xml:space="preserve">India Bangalore</w:t>
      </w:r>
      <w:r>
        <w:t xml:space="preserve"> necessitated mandatory rest breaks every two hours, yet only 50% of facilities implemented structured cooling periods.</w:t>
      </w:r>
    </w:p>
    <w:bookmarkEnd w:id="24"/>
    <w:bookmarkEnd w:id="25"/>
    <w:bookmarkStart w:id="26" w:name="conclusions"/>
    <w:p>
      <w:pPr>
        <w:pStyle w:val="Heading2"/>
      </w:pPr>
      <w:r>
        <w:t xml:space="preserve">5. Conclusions and Recommendations</w:t>
      </w:r>
    </w:p>
    <w:p>
      <w:pPr>
        <w:pStyle w:val="FirstParagraph"/>
      </w:pPr>
      <w:r>
        <w:t xml:space="preserve">This laboratory report confirms that while the industrial base in</w:t>
      </w:r>
      <w:r>
        <w:t xml:space="preserve"> </w:t>
      </w:r>
      <w:r>
        <w:rPr>
          <w:iCs/>
          <w:i/>
        </w:rPr>
        <w:t xml:space="preserve">India Bangalore</w:t>
      </w:r>
      <w:r>
        <w:t xml:space="preserve"> is robust, there is room for enhancement in welding precision, consistency, and safety. The</w:t>
      </w:r>
      <w:r>
        <w:t xml:space="preserve"> </w:t>
      </w:r>
      <w:r>
        <w:rPr>
          <w:bCs/>
          <w:b/>
        </w:rPr>
        <w:t xml:space="preserve">welder</w:t>
      </w:r>
      <w:r>
        <w:t xml:space="preserve">, as a critical component of this ecosystem, requires continuous upskilling to handle advanced automation and complex material alloys.</w:t>
      </w:r>
    </w:p>
    <w:p>
      <w:pPr>
        <w:pStyle w:val="BodyText"/>
      </w:pPr>
      <w:r>
        <w:rPr>
          <w:bCs/>
          <w:b/>
        </w:rPr>
        <w:t xml:space="preserve">Recommendations:</w:t>
      </w:r>
    </w:p>
    <w:p>
      <w:pPr>
        <w:numPr>
          <w:ilvl w:val="0"/>
          <w:numId w:val="1005"/>
        </w:numPr>
        <w:pStyle w:val="Compact"/>
      </w:pPr>
      <w:r>
        <w:rPr>
          <w:bCs/>
          <w:b/>
        </w:rPr>
        <w:t xml:space="preserve">Automation Integration:</w:t>
      </w:r>
      <w:r>
        <w:t xml:space="preserve"> Invest in semi-automated welding cells to reduce human error and fatigue-related defects among</w:t>
      </w:r>
      <w:r>
        <w:t xml:space="preserve"> </w:t>
      </w:r>
      <w:r>
        <w:rPr>
          <w:bCs/>
          <w:b/>
        </w:rPr>
        <w:t xml:space="preserve">welder</w:t>
      </w:r>
      <w:r>
        <w:t xml:space="preserve">s in</w:t>
      </w:r>
      <w:r>
        <w:t xml:space="preserve"> </w:t>
      </w:r>
      <w:r>
        <w:rPr>
          <w:iCs/>
          <w:i/>
        </w:rPr>
        <w:t xml:space="preserve">India Bangalore</w:t>
      </w:r>
      <w:r>
        <w:t xml:space="preserve">.</w:t>
      </w:r>
    </w:p>
    <w:p>
      <w:pPr>
        <w:numPr>
          <w:ilvl w:val="0"/>
          <w:numId w:val="1005"/>
        </w:numPr>
        <w:pStyle w:val="Compact"/>
      </w:pPr>
      <w:r>
        <w:rPr>
          <w:bCs/>
          <w:b/>
        </w:rPr>
        <w:t xml:space="preserve">Ventilation Upgrades:</w:t>
      </w:r>
      <w:r>
        <w:t xml:space="preserve"> &gt;Mandate local exhaust ventilation systems in all SMEs to protect welders from hazardous fumes.</w:t>
      </w:r>
    </w:p>
    <w:p>
      <w:pPr>
        <w:numPr>
          <w:ilvl w:val="0"/>
          <w:numId w:val="1005"/>
        </w:numPr>
        <w:pStyle w:val="Compact"/>
      </w:pPr>
      <w:r>
        <w:t xml:space="preserve">Skill Development Programs:: Collaborate with ITIs and technical institutes in</w:t>
      </w:r>
      <w:r>
        <w:t xml:space="preserve"> </w:t>
      </w:r>
      <w:r>
        <w:rPr>
          <w:iCs/>
          <w:i/>
        </w:rPr>
        <w:t xml:space="preserve">India Bangalore</w:t>
      </w:r>
      <w:r>
        <w:t xml:space="preserve"> to update curricula focusing on TIG/MIG automation and safety compliance.</w:t>
      </w:r>
    </w:p>
    <w:p>
      <w:pPr>
        <w:numPr>
          <w:ilvl w:val="0"/>
          <w:numId w:val="1005"/>
        </w:numPr>
        <w:pStyle w:val="Compact"/>
      </w:pPr>
      <w:r>
        <w:t xml:space="preserve">Climatic Adaptation:: Develop heat-mitigation protocols specific to the local climate to ensure welder health and product consistency.</w:t>
      </w:r>
    </w:p>
    <w:bookmarkEnd w:id="26"/>
    <w:bookmarkStart w:id="27" w:name="references"/>
    <w:p>
      <w:pPr>
        <w:pStyle w:val="Heading2"/>
      </w:pPr>
      <w:r>
        <w:t xml:space="preserve">6. References</w:t>
      </w:r>
    </w:p>
    <w:p>
      <w:pPr>
        <w:pStyle w:val="FirstParagraph"/>
      </w:pPr>
      <w:r>
        <w:rPr>
          <w:iCs/>
          <w:i/>
        </w:rPr>
        <w:t xml:space="preserve">This report was prepared in compliance with international laboratory documentation standards and is intended for internal review by stakeholders interested in industrial development and safety within India Bangalore.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Welding Assessment in India Bangalore</dc:title>
  <dc:creator/>
  <dc:language>en</dc:language>
  <cp:keywords/>
  <dcterms:created xsi:type="dcterms:W3CDTF">2026-07-29T14:59:42Z</dcterms:created>
  <dcterms:modified xsi:type="dcterms:W3CDTF">2026-07-29T14:59:42Z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