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Assessment</w:t>
      </w:r>
      <w:r>
        <w:t xml:space="preserve"> </w:t>
      </w:r>
      <w:r>
        <w:t xml:space="preserve">and</w:t>
      </w:r>
      <w:r>
        <w:t xml:space="preserve"> </w:t>
      </w:r>
      <w:r>
        <w:t xml:space="preserve">Application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00359252799e737a0b2afc0d20c2ecc49d989d7"/>
    <w:p>
      <w:pPr>
        <w:pStyle w:val="Heading1"/>
      </w:pPr>
      <w:r>
        <w:t xml:space="preserve">Laboratory Report on Welder Technology and Operational Viability</w:t>
      </w:r>
    </w:p>
    <w:p>
      <w:pPr>
        <w:pStyle w:val="FirstParagraph"/>
      </w:pPr>
      <w:r>
        <w:rPr>
          <w:bCs/>
          <w:b/>
        </w:rPr>
        <w:t xml:space="preserve">Date:</w:t>
      </w:r>
      <w:r>
        <w:t xml:space="preserve"> </w:t>
      </w:r>
      <w:r>
        <w:t xml:space="preserve">October 24, 2023</w:t>
      </w:r>
      <w:r>
        <w:br/>
      </w:r>
      <w:r>
        <w:rPr>
          <w:bCs/>
          <w:b/>
        </w:rPr>
        <w:t xml:space="preserve">Municipality:</w:t>
      </w:r>
      <w:r>
        <w:t xml:space="preserve"> </w:t>
      </w:r>
      <w:r>
        <w:t xml:space="preserve">Tanzania Dar es Salaam</w:t>
      </w:r>
      <w:r>
        <w:br/>
      </w:r>
      <w:r>
        <w:rPr>
          <w:bCs/>
          <w:b/>
        </w:rPr>
        <w:t xml:space="preserve">Focal Point:</w:t>
      </w:r>
      <w:r>
        <w:t xml:space="preserve"> </w:t>
      </w:r>
      <w:r>
        <w:t xml:space="preserve">Industrial Infrastructure Development Unit</w:t>
      </w:r>
    </w:p>
    <w:bookmarkEnd w:id="20"/>
    <w:bookmarkStart w:id="22" w:name="section"/>
    <w:p>
      <w:pPr>
        <w:pStyle w:val="Heading3"/>
      </w:pPr>
      <w:bookmarkStart w:id="21" w:name="X18225d81af2c4da39d3180ad9f613cc17177c07"/>
      <w:bookmarkEnd w:id="21"/>
    </w:p>
    <w:bookmarkEnd w:id="22"/>
    <w:bookmarkStart w:id="23" w:name="introduction"/>
    <w:p>
      <w:pPr>
        <w:pStyle w:val="Heading2"/>
      </w:pPr>
      <w:r>
        <w:t xml:space="preserve">1. Introduction</w:t>
      </w:r>
    </w:p>
    <w:p>
      <w:pPr>
        <w:pStyle w:val="FirstParagraph"/>
      </w:pPr>
      <w:r>
        <w:br/>
      </w:r>
      <w:r>
        <w:t xml:space="preserve">The rapid urbanization and industrial expansion occurring within Tanzania Dar es Salaam necessitate a rigorous evaluation of the technical infrastructure supporting local manufacturing and construction sectors. This Laboratory Report focuses specifically on the</w:t>
      </w:r>
      <w:r>
        <w:t xml:space="preserve"> </w:t>
      </w:r>
      <w:r>
        <w:rPr>
          <w:bCs/>
          <w:b/>
        </w:rPr>
        <w:t xml:space="preserve">Welder</w:t>
      </w:r>
      <w:r>
        <w:t xml:space="preserve">, a critical piece of equipment essential for structural integrity, ship repair, and fabrication industries. As Tanzania Dar es Salaam continues to serve as the economic heartbeat of East Africa, understanding the specific requirements for welding technologies in this unique climatic and industrial environment is paramount. The primary objective of this report is to analyze the performance, durability, and safety standards of modern</w:t>
      </w:r>
      <w:r>
        <w:t xml:space="preserve"> </w:t>
      </w:r>
      <w:r>
        <w:rPr>
          <w:bCs/>
          <w:b/>
        </w:rPr>
        <w:t xml:space="preserve">Welder</w:t>
      </w:r>
      <w:r>
        <w:t xml:space="preserve"> </w:t>
      </w:r>
      <w:r>
        <w:t xml:space="preserve">systems when deployed in the humid, salt-laden air characteristic of Tanzania Dar es Salaam. This document serves as a comprehensive guide for engineers and project managers operating within this region.</w:t>
      </w:r>
    </w:p>
    <w:p>
      <w:pPr>
        <w:pStyle w:val="BodyText"/>
      </w:pPr>
      <w:r>
        <w:br/>
      </w:r>
    </w:p>
    <w:bookmarkEnd w:id="23"/>
    <w:bookmarkStart w:id="24" w:name="objectives"/>
    <w:p>
      <w:pPr>
        <w:pStyle w:val="Heading2"/>
      </w:pPr>
      <w:r>
        <w:t xml:space="preserve">2. Objectives</w:t>
      </w:r>
    </w:p>
    <w:bookmarkEnd w:id="24"/>
    <w:p>
      <w:pPr>
        <w:pStyle w:val="FirstParagraph"/>
      </w:pPr>
      <w:r>
        <w:br/>
      </w:r>
      <w:r>
        <w:t xml:space="preserve">The core objectives of this laboratory assessment are multifaceted. Firstly, we aim to determine the optimal</w:t>
      </w:r>
      <w:r>
        <w:t xml:space="preserve"> </w:t>
      </w:r>
      <w:r>
        <w:rPr>
          <w:bCs/>
          <w:b/>
        </w:rPr>
        <w:t xml:space="preserve">Welder</w:t>
      </w:r>
      <w:r>
        <w:t xml:space="preserve"> </w:t>
      </w:r>
      <w:r>
        <w:t xml:space="preserve">specifications for high-humidity environments found in Tanzania Dar es Salaam. Secondly, the report seeks to evaluate the efficiency of various welding processes—specifically Metal Inert Gas (MIG) and Shielded Metal Arc Welding (SMAW)—under local conditions. Finally, this</w:t>
      </w:r>
      <w:r>
        <w:t xml:space="preserve"> </w:t>
      </w:r>
      <w:r>
        <w:rPr>
          <w:bCs/>
          <w:b/>
        </w:rPr>
        <w:t xml:space="preserve">Lab Report</w:t>
      </w:r>
      <w:r>
        <w:t xml:space="preserve"> </w:t>
      </w:r>
      <w:r>
        <w:t xml:space="preserve">intends to establish safety protocols that align with both international standards and the specific regulatory framework governing industrial safety in Tanzania Dar es Salaam. By addressing these objectives, we hope to provide actionable data that enhances productivity and reduces equipment failure rates.</w:t>
      </w:r>
    </w:p>
    <w:p>
      <w:pPr>
        <w:pStyle w:val="BodyText"/>
      </w:pPr>
      <w:r>
        <w:br/>
      </w:r>
    </w:p>
    <w:bookmarkStart w:id="25" w:name="methodology"/>
    <w:p>
      <w:pPr>
        <w:pStyle w:val="Heading2"/>
      </w:pPr>
      <w:r>
        <w:t xml:space="preserve">3. Methodology</w:t>
      </w:r>
    </w:p>
    <w:bookmarkEnd w:id="25"/>
    <w:p>
      <w:pPr>
        <w:pStyle w:val="FirstParagraph"/>
      </w:pPr>
      <w:r>
        <w:br/>
      </w:r>
      <w:r>
        <w:t xml:space="preserve">To ensure the accuracy of this</w:t>
      </w:r>
      <w:r>
        <w:t xml:space="preserve"> </w:t>
      </w:r>
      <w:r>
        <w:rPr>
          <w:bCs/>
          <w:b/>
        </w:rPr>
        <w:t xml:space="preserve">Lab Report</w:t>
      </w:r>
      <w:r>
        <w:t xml:space="preserve">, a series of controlled experiments were conducted simulating the environmental conditions typical of Tanzania Dar es Salaam. The testing facility was equipped with climate-controlled chambers to replicate humidity levels ranging from 75% to 90%, mirroring the coastal atmosphere. Various types of</w:t>
      </w:r>
      <w:r>
        <w:t xml:space="preserve"> </w:t>
      </w:r>
      <w:r>
        <w:rPr>
          <w:bCs/>
          <w:b/>
        </w:rPr>
        <w:t xml:space="preserve">Welder</w:t>
      </w:r>
      <w:r>
        <w:t xml:space="preserve"> </w:t>
      </w:r>
      <w:r>
        <w:t xml:space="preserve">machines, including inverter-based and transformer-based models, were subjected to continuous operational stress tests. Furthermore, field trials were conducted at several industrial sites across Tanzania Dar es Salaam to gather real-world data on equipment longevity and maintenance frequency. Samples of welds produced under these conditions were analyzed for tensile strength, porosity, and general structural cohesion using non-destructive testing methods.</w:t>
      </w:r>
    </w:p>
    <w:p>
      <w:pPr>
        <w:pStyle w:val="BodyText"/>
      </w:pPr>
      <w:r>
        <w:br/>
      </w:r>
    </w:p>
    <w:bookmarkStart w:id="26" w:name="results-and-analysis"/>
    <w:p>
      <w:pPr>
        <w:pStyle w:val="Heading2"/>
      </w:pPr>
      <w:r>
        <w:t xml:space="preserve">4. Results and Analysis</w:t>
      </w:r>
    </w:p>
    <w:bookmarkEnd w:id="26"/>
    <w:p>
      <w:pPr>
        <w:pStyle w:val="FirstParagraph"/>
      </w:pPr>
      <w:r>
        <w:br/>
      </w:r>
      <w:r>
        <w:t xml:space="preserve">The data collected indicates that environmental factors in Tanzania Dar es Salaam significantly impact</w:t>
      </w:r>
      <w:r>
        <w:t xml:space="preserve"> </w:t>
      </w:r>
      <w:r>
        <w:rPr>
          <w:bCs/>
          <w:b/>
        </w:rPr>
        <w:t xml:space="preserve">Welder</w:t>
      </w:r>
      <w:r>
        <w:t xml:space="preserve"> </w:t>
      </w:r>
      <w:r>
        <w:t xml:space="preserve">performance. High humidity levels were found to cause increased porosity in welds if proper shielding gases were not utilized correctly or if electrodes were not stored properly. The analysis revealed that Inverter-based</w:t>
      </w:r>
      <w:r>
        <w:t xml:space="preserve"> </w:t>
      </w:r>
      <w:r>
        <w:rPr>
          <w:bCs/>
          <w:b/>
        </w:rPr>
        <w:t xml:space="preserve">Welder</w:t>
      </w:r>
      <w:r>
        <w:t xml:space="preserve">s outperformed traditional transformer models in terms of energy efficiency and arc stability under fluctuating power supplies, which are common issues in certain districts of Tanzania Dar es Salaam. Additionally, corrosion resistance was identified as a critical factor; components exposed to the salty air experienced accelerated wear if not made from stainless steel or treated with anti-corrosive coatings. The</w:t>
      </w:r>
      <w:r>
        <w:t xml:space="preserve"> </w:t>
      </w:r>
      <w:r>
        <w:rPr>
          <w:bCs/>
          <w:b/>
        </w:rPr>
        <w:t xml:space="preserve">Lab Report</w:t>
      </w:r>
      <w:r>
        <w:t xml:space="preserve"> </w:t>
      </w:r>
      <w:r>
        <w:t xml:space="preserve">findings suggest that welding consumables must be kept in sealed environments to prevent moisture absorption, a challenge particularly pronounced in the coastal regions of Tanzania Dar es Salaam.</w:t>
      </w:r>
    </w:p>
    <w:p>
      <w:pPr>
        <w:pStyle w:val="BodyText"/>
      </w:pPr>
      <w:r>
        <w:br/>
      </w:r>
    </w:p>
    <w:bookmarkStart w:id="27" w:name="discussion"/>
    <w:p>
      <w:pPr>
        <w:pStyle w:val="Heading2"/>
      </w:pPr>
      <w:r>
        <w:t xml:space="preserve">5. Discussion</w:t>
      </w:r>
    </w:p>
    <w:bookmarkEnd w:id="27"/>
    <w:p>
      <w:pPr>
        <w:pStyle w:val="FirstParagraph"/>
      </w:pPr>
      <w:r>
        <w:br/>
      </w:r>
      <w:r>
        <w:t xml:space="preserve">The implications of these findings are substantial for the industrial sector in Tanzania Dar es Salaam. The preference for Inverter-based</w:t>
      </w:r>
      <w:r>
        <w:t xml:space="preserve"> </w:t>
      </w:r>
      <w:r>
        <w:rPr>
          <w:bCs/>
          <w:b/>
        </w:rPr>
        <w:t xml:space="preserve">Welder</w:t>
      </w:r>
      <w:r>
        <w:t xml:space="preserve">s is driven not only by their technical superiority but also by the need for energy conservation, a pressing concern in developing industrial hubs. Moreover, the discussion highlights the importance of training local technicians in Tanzania Dar es Salaam to handle these advanced systems effectively. Proper maintenance schedules must be implemented to combat the aggressive corrosive nature of the marine environment found in Tanzania Dar es Salaam. The</w:t>
      </w:r>
      <w:r>
        <w:t xml:space="preserve"> </w:t>
      </w:r>
      <w:r>
        <w:rPr>
          <w:bCs/>
          <w:b/>
        </w:rPr>
        <w:t xml:space="preserve">Lab Report</w:t>
      </w:r>
      <w:r>
        <w:t xml:space="preserve"> </w:t>
      </w:r>
      <w:r>
        <w:t xml:space="preserve">emphasizes that neglecting these maintenance protocols can lead to catastrophic failures, emphasizing the need for a robust regulatory oversight on welding practices in Tanzania Dar es Salaam.</w:t>
      </w:r>
    </w:p>
    <w:p>
      <w:pPr>
        <w:pStyle w:val="BodyText"/>
      </w:pPr>
      <w:r>
        <w:br/>
      </w:r>
    </w:p>
    <w:bookmarkStart w:id="28" w:name="conclusion-and-recommendations"/>
    <w:p>
      <w:pPr>
        <w:pStyle w:val="Heading2"/>
      </w:pPr>
      <w:r>
        <w:t xml:space="preserve">6. Conclusion and Recommendations</w:t>
      </w:r>
    </w:p>
    <w:bookmarkEnd w:id="28"/>
    <w:p>
      <w:pPr>
        <w:pStyle w:val="FirstParagraph"/>
      </w:pPr>
      <w:r>
        <w:br/>
      </w:r>
      <w:r>
        <w:t xml:space="preserve">In conclusion, this</w:t>
      </w:r>
      <w:r>
        <w:t xml:space="preserve"> </w:t>
      </w:r>
      <w:r>
        <w:rPr>
          <w:bCs/>
          <w:b/>
        </w:rPr>
        <w:t xml:space="preserve">Lab Report</w:t>
      </w:r>
      <w:r>
        <w:t xml:space="preserve"> </w:t>
      </w:r>
      <w:r>
        <w:t xml:space="preserve">confirms that while welding is a fundamental industrial activity in Tanzania Dar es Salaam, it requires specialized attention to environmental challenges. The recommended approach for stakeholders in Tanzania Dar es Salaam involves investing in high-quality Inverter-based</w:t>
      </w:r>
      <w:r>
        <w:t xml:space="preserve"> </w:t>
      </w:r>
      <w:r>
        <w:rPr>
          <w:bCs/>
          <w:b/>
        </w:rPr>
        <w:t xml:space="preserve">Welder</w:t>
      </w:r>
      <w:r>
        <w:t xml:space="preserve">s and enforcing strict storage protocols for consumables. It is also recommended that local authorities in Tanzania Dar es Salaam collaborate with international standards bodies to update safety guidelines specific to coastal welding operations. By adhering to these recommendations, the industrial capacity of Tanzania Dar es Salaam can be significantly enhanced, ensuring sustainable growth and safety.</w:t>
      </w:r>
    </w:p>
    <w:p>
      <w:pPr>
        <w:pStyle w:val="BodyText"/>
      </w:pPr>
      <w:r>
        <w:br/>
      </w:r>
    </w:p>
    <w:bookmarkStart w:id="29" w:name="references"/>
    <w:p>
      <w:pPr>
        <w:pStyle w:val="Heading2"/>
      </w:pPr>
      <w:r>
        <w:t xml:space="preserve">7. References</w:t>
      </w:r>
    </w:p>
    <w:bookmarkEnd w:id="29"/>
    <w:p>
      <w:pPr>
        <w:pStyle w:val="FirstParagraph"/>
      </w:pPr>
      <w:r>
        <w:br/>
      </w:r>
      <w:r>
        <w:t xml:space="preserve">1. International Institute of Welding (IIW) Standards on Arc Welding.</w:t>
      </w:r>
      <w:r>
        <w:br/>
      </w:r>
      <w:r>
        <w:t xml:space="preserve">2. Tanzania Bureau of Standards (TBS) Guidelines for Industrial Equipment.</w:t>
      </w:r>
      <w:r>
        <w:br/>
      </w:r>
      <w:r>
        <w:t xml:space="preserve">3. Case Studies on Coastal Corrosion in East Africa, Journal of Materials Engineering, 2022.</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Assessment and Application in Tanzania Dar es Salaam</dc:title>
  <dc:creator/>
  <dc:language>en</dc:language>
  <cp:keywords/>
  <dcterms:created xsi:type="dcterms:W3CDTF">2026-07-29T14:07:11Z</dcterms:created>
  <dcterms:modified xsi:type="dcterms:W3CDTF">2026-07-29T14:07:11Z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