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4b14a82caed9d9b514642afceb96ba81cbf1176"/>
    <w:p>
      <w:pPr>
        <w:pStyle w:val="Heading1"/>
      </w:pPr>
      <w:r>
        <w:t xml:space="preserve">Literature Review: The Role of Accountants in Nigeria Lagos</w:t>
      </w:r>
    </w:p>
    <w:p>
      <w:pPr>
        <w:pStyle w:val="FirstParagraph"/>
      </w:pPr>
      <w:r>
        <w:rPr>
          <w:bCs/>
          <w:b/>
        </w:rPr>
        <w:t xml:space="preserve">Introduction:</w:t>
      </w:r>
      <w:r>
        <w:t xml:space="preserve"> </w:t>
      </w:r>
      <w:r>
        <w:t xml:space="preserve">This Literature Review explores the critical role of accountants within the economic and regulatory landscape of</w:t>
      </w:r>
      <w:r>
        <w:t xml:space="preserve"> </w:t>
      </w:r>
      <w:r>
        <w:rPr>
          <w:bCs/>
          <w:b/>
        </w:rPr>
        <w:t xml:space="preserve">Nigeria Lagos</w:t>
      </w:r>
      <w:r>
        <w:t xml:space="preserve">. As a hub for commerce, finance, and multinational enterprises, Lagos has positioned itself as a focal point for accounting practices in Nigeria. The evolution of accounting services in this region is deeply intertwined with the socio-economic dynamics of</w:t>
      </w:r>
      <w:r>
        <w:t xml:space="preserve"> </w:t>
      </w:r>
      <w:r>
        <w:rPr>
          <w:bCs/>
          <w:b/>
        </w:rPr>
        <w:t xml:space="preserve">Nigeria Lagos</w:t>
      </w:r>
      <w:r>
        <w:t xml:space="preserve">, making it imperative to analyze the challenges, opportunities, and contributions of accountants in this context.</w:t>
      </w:r>
    </w:p>
    <w:bookmarkStart w:id="20" w:name="X500bfd7a38df356bc514c9d2414bcdae49f8c8e"/>
    <w:p>
      <w:pPr>
        <w:pStyle w:val="Heading2"/>
      </w:pPr>
      <w:r>
        <w:t xml:space="preserve">The Significance of Accountants in Nigeria Lagos</w:t>
      </w:r>
    </w:p>
    <w:p>
      <w:pPr>
        <w:pStyle w:val="FirstParagraph"/>
      </w:pPr>
      <w:r>
        <w:rPr>
          <w:bCs/>
          <w:b/>
        </w:rPr>
        <w:t xml:space="preserve">Accountant</w:t>
      </w:r>
      <w:r>
        <w:t xml:space="preserve">s are pivotal to the economic stability and growth of any region, and</w:t>
      </w:r>
      <w:r>
        <w:t xml:space="preserve"> </w:t>
      </w:r>
      <w:r>
        <w:rPr>
          <w:bCs/>
          <w:b/>
        </w:rPr>
        <w:t xml:space="preserve">Nigeria Lagos</w:t>
      </w:r>
      <w:r>
        <w:t xml:space="preserve"> </w:t>
      </w:r>
      <w:r>
        <w:t xml:space="preserve">is no exception. As a commercial capital, Lagos hosts a diverse array of businesses ranging from small enterprises to multinational corporations. The role of accountants extends beyond financial record-keeping; they are essential in ensuring compliance with local and international accounting standards, tax regulations, and corporate governance frameworks. In</w:t>
      </w:r>
      <w:r>
        <w:t xml:space="preserve"> </w:t>
      </w:r>
      <w:r>
        <w:rPr>
          <w:bCs/>
          <w:b/>
        </w:rPr>
        <w:t xml:space="preserve">Nigeria Lagos</w:t>
      </w:r>
      <w:r>
        <w:t xml:space="preserve">, where the economy is driven by sectors like finance, real estate, and technology, accountants serve as custodians of transparency and accountability.</w:t>
      </w:r>
    </w:p>
    <w:p>
      <w:pPr>
        <w:pStyle w:val="BodyText"/>
      </w:pPr>
      <w:r>
        <w:t xml:space="preserve">Studies have highlighted that the demand for certified accountants in</w:t>
      </w:r>
      <w:r>
        <w:t xml:space="preserve"> </w:t>
      </w:r>
      <w:r>
        <w:rPr>
          <w:bCs/>
          <w:b/>
        </w:rPr>
        <w:t xml:space="preserve">Nigeria Lagos</w:t>
      </w:r>
      <w:r>
        <w:t xml:space="preserve"> </w:t>
      </w:r>
      <w:r>
        <w:t xml:space="preserve">has surged due to increasing business activities and regulatory requirements. The Institute of Chartered Accountants of Nigeria (ICAN) reports that professionals registered in Lagos are among the most sought-after, underscoring the region’s reliance on skilled</w:t>
      </w:r>
      <w:r>
        <w:t xml:space="preserve"> </w:t>
      </w:r>
      <w:r>
        <w:rPr>
          <w:bCs/>
          <w:b/>
        </w:rPr>
        <w:t xml:space="preserve">accountant</w:t>
      </w:r>
      <w:r>
        <w:t xml:space="preserve">s to navigate complex financial systems. Additionally, the rise of fintech startups and digital banking in Lagos has further amplified the need for accountants who can integrate traditional accounting principles with emerging technologies.</w:t>
      </w:r>
    </w:p>
    <w:bookmarkEnd w:id="20"/>
    <w:bookmarkStart w:id="21" w:name="X8a53bf1ef8968f200e62beb481aaf2c38ec0ebc"/>
    <w:p>
      <w:pPr>
        <w:pStyle w:val="Heading2"/>
      </w:pPr>
      <w:r>
        <w:t xml:space="preserve">Challenges Faced by Accountants in Nigeria Lagos</w:t>
      </w:r>
    </w:p>
    <w:p>
      <w:pPr>
        <w:pStyle w:val="FirstParagraph"/>
      </w:pPr>
      <w:r>
        <w:rPr>
          <w:bCs/>
          <w:b/>
        </w:rPr>
        <w:t xml:space="preserve">Nigeria Lagos</w:t>
      </w:r>
      <w:r>
        <w:t xml:space="preserve"> </w:t>
      </w:r>
      <w:r>
        <w:t xml:space="preserve">presents a unique set of challenges for</w:t>
      </w:r>
      <w:r>
        <w:t xml:space="preserve"> </w:t>
      </w:r>
      <w:r>
        <w:rPr>
          <w:bCs/>
          <w:b/>
        </w:rPr>
        <w:t xml:space="preserve">accountant</w:t>
      </w:r>
      <w:r>
        <w:t xml:space="preserve">s. One of the most significant issues is the prevalence of informal sector activities, which often operate outside regulatory frameworks. This undermines the ability of accountants to maintain accurate financial records and enforce compliance with tax laws. According to a 2021 report by the Federal Inland Revenue Service (FIRS), non-compliance with tax obligations in Lagos is a growing concern, particularly among small businesses that lack formal accounting systems.</w:t>
      </w:r>
    </w:p>
    <w:p>
      <w:pPr>
        <w:pStyle w:val="BodyText"/>
      </w:pPr>
      <w:r>
        <w:t xml:space="preserve">Another challenge is the high rate of corruption and fraud, which can compromise the integrity of financial reporting. Accountants in</w:t>
      </w:r>
      <w:r>
        <w:t xml:space="preserve"> </w:t>
      </w:r>
      <w:r>
        <w:rPr>
          <w:bCs/>
          <w:b/>
        </w:rPr>
        <w:t xml:space="preserve">Nigeria Lagos</w:t>
      </w:r>
      <w:r>
        <w:t xml:space="preserve"> </w:t>
      </w:r>
      <w:r>
        <w:t xml:space="preserve">must navigate a complex web of ethical dilemmas, including pressure from clients to manipulate accounts for tax evasion or financial misrepresentation. A study by the Nigerian Economic Summit Group (NESG) noted that inadequate enforcement of anti-fraud measures in Lagos has led to a decline in public trust in accounting practices.</w:t>
      </w:r>
    </w:p>
    <w:p>
      <w:pPr>
        <w:pStyle w:val="BodyText"/>
      </w:pPr>
      <w:r>
        <w:t xml:space="preserve">Furthermore, the lack of standardized accounting software and limited access to digital tools pose operational challenges for</w:t>
      </w:r>
      <w:r>
        <w:t xml:space="preserve"> </w:t>
      </w:r>
      <w:r>
        <w:rPr>
          <w:bCs/>
          <w:b/>
        </w:rPr>
        <w:t xml:space="preserve">accountant</w:t>
      </w:r>
      <w:r>
        <w:t xml:space="preserve">s. While some firms have adopted cloud-based solutions, many still rely on manual processes due to cost constraints. This disparity highlights the need for investment in technology infrastructure to support modern accounting practices in</w:t>
      </w:r>
      <w:r>
        <w:t xml:space="preserve"> </w:t>
      </w:r>
      <w:r>
        <w:rPr>
          <w:bCs/>
          <w:b/>
        </w:rPr>
        <w:t xml:space="preserve">Nigeria Lagos</w:t>
      </w:r>
      <w:r>
        <w:t xml:space="preserve">.</w:t>
      </w:r>
    </w:p>
    <w:bookmarkEnd w:id="21"/>
    <w:bookmarkStart w:id="22" w:name="X7457c6548353f7ad0b0a32e4f6252341a986dea"/>
    <w:p>
      <w:pPr>
        <w:pStyle w:val="Heading2"/>
      </w:pPr>
      <w:r>
        <w:t xml:space="preserve">Opportunities for Accountants in Nigeria Lagos</w:t>
      </w:r>
    </w:p>
    <w:p>
      <w:pPr>
        <w:pStyle w:val="FirstParagraph"/>
      </w:pPr>
      <w:r>
        <w:t xml:space="preserve">Despite these challenges, the role of</w:t>
      </w:r>
      <w:r>
        <w:t xml:space="preserve"> </w:t>
      </w:r>
      <w:r>
        <w:rPr>
          <w:bCs/>
          <w:b/>
        </w:rPr>
        <w:t xml:space="preserve">accountant</w:t>
      </w:r>
      <w:r>
        <w:t xml:space="preserve">s in</w:t>
      </w:r>
      <w:r>
        <w:t xml:space="preserve"> </w:t>
      </w:r>
      <w:r>
        <w:rPr>
          <w:bCs/>
          <w:b/>
        </w:rPr>
        <w:t xml:space="preserve">Nigeria Lagos</w:t>
      </w:r>
      <w:r>
        <w:t xml:space="preserve"> </w:t>
      </w:r>
      <w:r>
        <w:t xml:space="preserve">is evolving positively. The region’s dynamic economy offers numerous opportunities for professionals to innovate and expand their services. For instance, the growing emphasis on corporate social responsibility (CSR) has created demand for accountants specializing in sustainability reporting and ethical auditing.</w:t>
      </w:r>
    </w:p>
    <w:p>
      <w:pPr>
        <w:pStyle w:val="BodyText"/>
      </w:pPr>
      <w:r>
        <w:t xml:space="preserve">Lagos is also witnessing a surge in entrepreneurial activity, driven by government initiatives like the Lagos State Small and Medium Enterprises Agency (LASME).</w:t>
      </w:r>
      <w:r>
        <w:t xml:space="preserve"> </w:t>
      </w:r>
      <w:r>
        <w:rPr>
          <w:bCs/>
          <w:b/>
        </w:rPr>
        <w:t xml:space="preserve">Accountant</w:t>
      </w:r>
      <w:r>
        <w:t xml:space="preserve">s play a crucial role in supporting these startups by providing financial planning, risk management, and compliance guidance. A 2023 survey by the Lagos Business School found that over 60% of SME owners in Lagos rely on accountants for day-to-day financial operations and strategic decision-making.</w:t>
      </w:r>
    </w:p>
    <w:p>
      <w:pPr>
        <w:pStyle w:val="BodyText"/>
      </w:pPr>
      <w:r>
        <w:t xml:space="preserve">Moreover, the integration of artificial intelligence (AI) and blockchain technology into accounting processes presents opportunities for</w:t>
      </w:r>
      <w:r>
        <w:t xml:space="preserve"> </w:t>
      </w:r>
      <w:r>
        <w:rPr>
          <w:bCs/>
          <w:b/>
        </w:rPr>
        <w:t xml:space="preserve">accountant</w:t>
      </w:r>
      <w:r>
        <w:t xml:space="preserve">s to enhance efficiency. For example, AI-driven tools can automate data entry and fraud detection, allowing professionals to focus on higher-value tasks such as financial analysis and advisory services.</w:t>
      </w:r>
    </w:p>
    <w:bookmarkEnd w:id="22"/>
    <w:bookmarkStart w:id="23" w:name="X76012430791642f8a98dce6f078def822ecabb3"/>
    <w:p>
      <w:pPr>
        <w:pStyle w:val="Heading2"/>
      </w:pPr>
      <w:r>
        <w:t xml:space="preserve">The Role of Education and Regulation in Shaping Accountants in Lagos</w:t>
      </w:r>
    </w:p>
    <w:p>
      <w:pPr>
        <w:pStyle w:val="FirstParagraph"/>
      </w:pPr>
      <w:r>
        <w:t xml:space="preserve">The quality of</w:t>
      </w:r>
      <w:r>
        <w:t xml:space="preserve"> </w:t>
      </w:r>
      <w:r>
        <w:rPr>
          <w:bCs/>
          <w:b/>
        </w:rPr>
        <w:t xml:space="preserve">accountant</w:t>
      </w:r>
      <w:r>
        <w:t xml:space="preserve">s in</w:t>
      </w:r>
      <w:r>
        <w:t xml:space="preserve"> </w:t>
      </w:r>
      <w:r>
        <w:rPr>
          <w:bCs/>
          <w:b/>
        </w:rPr>
        <w:t xml:space="preserve">Nigeria Lagos</w:t>
      </w:r>
      <w:r>
        <w:t xml:space="preserve"> </w:t>
      </w:r>
      <w:r>
        <w:t xml:space="preserve">is influenced by the educational institutions and regulatory bodies operating in the region. Universities like the University of Lagos (UNILAG) and Covenant University offer robust accounting programs, producing graduates equipped to meet local and international standards. However, there is a growing need for continuous professional development (CPD) to keep pace with evolving regulations such as the Nigeria Accounting Standards (NAS).</w:t>
      </w:r>
    </w:p>
    <w:p>
      <w:pPr>
        <w:pStyle w:val="BodyText"/>
      </w:pPr>
      <w:r>
        <w:t xml:space="preserve">The Federal Government’s push for digital transformation has also impacted the accounting profession. Initiatives like the National Identity Management Commission (NIMC) and e-filing systems have streamlined tax processes, reducing administrative burdens on</w:t>
      </w:r>
      <w:r>
        <w:t xml:space="preserve"> </w:t>
      </w:r>
      <w:r>
        <w:rPr>
          <w:bCs/>
          <w:b/>
        </w:rPr>
        <w:t xml:space="preserve">accountant</w:t>
      </w:r>
      <w:r>
        <w:t xml:space="preserve">s. Yet, gaps in enforcement remain, particularly in rural areas of Lagos where access to these tools is limited.</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accountant</w:t>
      </w:r>
      <w:r>
        <w:t xml:space="preserve">s in</w:t>
      </w:r>
      <w:r>
        <w:t xml:space="preserve"> </w:t>
      </w:r>
      <w:r>
        <w:rPr>
          <w:bCs/>
          <w:b/>
        </w:rPr>
        <w:t xml:space="preserve">Nigeria Lagos</w:t>
      </w:r>
      <w:r>
        <w:t xml:space="preserve"> </w:t>
      </w:r>
      <w:r>
        <w:t xml:space="preserve">is multifaceted and increasingly vital as the region continues to grow economically. While challenges such as informal sector dominance, corruption, and technological gaps persist, opportunities for innovation and professional growth are abundant. Addressing these issues requires collaboration between regulatory bodies, educational institutions, and practitioners to ensure that</w:t>
      </w:r>
      <w:r>
        <w:t xml:space="preserve"> </w:t>
      </w:r>
      <w:r>
        <w:rPr>
          <w:bCs/>
          <w:b/>
        </w:rPr>
        <w:t xml:space="preserve">accountant</w:t>
      </w:r>
      <w:r>
        <w:t xml:space="preserve">s in</w:t>
      </w:r>
      <w:r>
        <w:t xml:space="preserve"> </w:t>
      </w:r>
      <w:r>
        <w:rPr>
          <w:bCs/>
          <w:b/>
        </w:rPr>
        <w:t xml:space="preserve">Nigeria Lagos</w:t>
      </w:r>
      <w:r>
        <w:t xml:space="preserve"> </w:t>
      </w:r>
      <w:r>
        <w:t xml:space="preserve">can meet the demands of a modernizing economy. Future research should focus on policy interventions to strengthen the accounting profession in Lagos, ensuring it remains a cornerstone of sustainable development.</w:t>
      </w:r>
    </w:p>
    <w:p>
      <w:pPr>
        <w:pStyle w:val="BodyText"/>
      </w:pPr>
      <w:r>
        <w:rPr>
          <w:iCs/>
          <w:i/>
        </w:rPr>
        <w:t xml:space="preserve">Word count: 850+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Nigeria Lagos</dc:title>
  <dc:creator/>
  <dc:language>en</dc:language>
  <cp:keywords/>
  <dcterms:created xsi:type="dcterms:W3CDTF">2026-07-24T05:49:45Z</dcterms:created>
  <dcterms:modified xsi:type="dcterms:W3CDTF">2026-07-24T05:49:45Z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