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eb85ebb11cf6a41432525b63f31745758f89cb2"/>
    <w:p>
      <w:pPr>
        <w:pStyle w:val="Heading1"/>
      </w:pPr>
      <w:r>
        <w:t xml:space="preserve">Literature Review: The Role and Challenges of Accountants in Tanzania Dar es Salaam</w:t>
      </w:r>
    </w:p>
    <w:p>
      <w:pPr>
        <w:pStyle w:val="FirstParagraph"/>
      </w:pPr>
      <w:r>
        <w:rPr>
          <w:bCs/>
          <w:b/>
        </w:rPr>
        <w:t xml:space="preserve">Literature Review:</w:t>
      </w:r>
      <w:r>
        <w:t xml:space="preserve"> </w:t>
      </w:r>
      <w:r>
        <w:t xml:space="preserve">This document provides a comprehensive analysis of the role, challenges, and significance of accountants within the context of</w:t>
      </w:r>
      <w:r>
        <w:t xml:space="preserve"> </w:t>
      </w:r>
      <w:r>
        <w:rPr>
          <w:bCs/>
          <w:b/>
        </w:rPr>
        <w:t xml:space="preserve">Tanzania Dar es Salaam</w:t>
      </w:r>
      <w:r>
        <w:t xml:space="preserve">. As a major economic hub in East Africa, Dar es Salaam hosts numerous businesses, government institutions, and international organizations. The accounting profession plays a pivotal role in ensuring financial transparency, compliance with local regulations (such as the Tanzania Revenue Authority's guidelines), and supporting economic growth. This review synthesizes existing academic and professional literature to highlight the unique dynamics of</w:t>
      </w:r>
      <w:r>
        <w:t xml:space="preserve"> </w:t>
      </w:r>
      <w:r>
        <w:rPr>
          <w:bCs/>
          <w:b/>
        </w:rPr>
        <w:t xml:space="preserve">Accountant</w:t>
      </w:r>
      <w:r>
        <w:t xml:space="preserve"> </w:t>
      </w:r>
      <w:r>
        <w:t xml:space="preserve">practices in this region.</w:t>
      </w:r>
    </w:p>
    <w:bookmarkStart w:id="20" w:name="the-role-of-accountants-in-dar-es-salaam"/>
    <w:p>
      <w:pPr>
        <w:pStyle w:val="Heading2"/>
      </w:pPr>
      <w:r>
        <w:t xml:space="preserve">The Role of Accountants in Dar es Salaam</w:t>
      </w:r>
    </w:p>
    <w:p>
      <w:pPr>
        <w:pStyle w:val="FirstParagraph"/>
      </w:pPr>
      <w:r>
        <w:rPr>
          <w:bCs/>
          <w:b/>
        </w:rPr>
        <w:t xml:space="preserve">Tanzania Dar es Salaam</w:t>
      </w:r>
      <w:r>
        <w:t xml:space="preserve"> </w:t>
      </w:r>
      <w:r>
        <w:t xml:space="preserve">is home to a diverse range of industries, including finance, manufacturing, tourism, and services. In such a dynamic environment, accountants are tasked with managing financial records for businesses ranging from small enterprises to multinational corporations. Their responsibilities include preparing financial statements in accordance with the International Financial Reporting Standards (IFRS) adopted by Tanzania’s Accounting Standards Board (ASB), ensuring tax compliance under the</w:t>
      </w:r>
      <w:r>
        <w:t xml:space="preserve"> </w:t>
      </w:r>
      <w:r>
        <w:rPr>
          <w:iCs/>
          <w:i/>
        </w:rPr>
        <w:t xml:space="preserve">Taxation Act 2012</w:t>
      </w:r>
      <w:r>
        <w:t xml:space="preserve">, and providing strategic financial advice. Literature on Tanzanian accounting practices emphasizes the dual role of accountants as both record-keepers and advisors, a responsibility amplified in Dar es Salaam due to its complex regulatory landscape.</w:t>
      </w:r>
    </w:p>
    <w:bookmarkEnd w:id="20"/>
    <w:bookmarkStart w:id="21" w:name="X4f7e831104ce1b9633efcd637dbf8d2190d45e2"/>
    <w:p>
      <w:pPr>
        <w:pStyle w:val="Heading2"/>
      </w:pPr>
      <w:r>
        <w:t xml:space="preserve">Challenges Faced by Accountants in Tanzania Dar es Salaam</w:t>
      </w:r>
    </w:p>
    <w:p>
      <w:pPr>
        <w:pStyle w:val="FirstParagraph"/>
      </w:pPr>
      <w:r>
        <w:rPr>
          <w:bCs/>
          <w:b/>
        </w:rPr>
        <w:t xml:space="preserve">Literature Review:</w:t>
      </w:r>
      <w:r>
        <w:t xml:space="preserve"> </w:t>
      </w:r>
      <w:r>
        <w:t xml:space="preserve">Studies on accounting in</w:t>
      </w:r>
      <w:r>
        <w:t xml:space="preserve"> </w:t>
      </w:r>
      <w:r>
        <w:rPr>
          <w:bCs/>
          <w:b/>
        </w:rPr>
        <w:t xml:space="preserve">Tanzania Dar es Salaam</w:t>
      </w:r>
      <w:r>
        <w:t xml:space="preserve"> </w:t>
      </w:r>
      <w:r>
        <w:t xml:space="preserve">highlight several challenges. One key issue is the lack of standardized training and certification for accountants. While the Institute of Certified Public Accountants of Tanzania (ICPACT) regulates professional standards, many local firms employ unqualified personnel, leading to inconsistencies in financial reporting. Additionally, rapid technological advancements have created a gap between traditional accounting practices and the need for digital transformation. Research by</w:t>
      </w:r>
      <w:r>
        <w:t xml:space="preserve"> </w:t>
      </w:r>
      <w:r>
        <w:rPr>
          <w:iCs/>
          <w:i/>
        </w:rPr>
        <w:t xml:space="preserve">Mkumbo (2021)</w:t>
      </w:r>
      <w:r>
        <w:t xml:space="preserve"> </w:t>
      </w:r>
      <w:r>
        <w:t xml:space="preserve">notes that small businesses in Dar es Salaam often struggle with adopting software solutions like QuickBooks or cloud-based accounting tools, which are essential for efficient bookkeeping and tax compliance.</w:t>
      </w:r>
    </w:p>
    <w:bookmarkEnd w:id="21"/>
    <w:bookmarkStart w:id="22" w:name="X8b8f9ef69903c5544ba69482570cc584b5a71db"/>
    <w:p>
      <w:pPr>
        <w:pStyle w:val="Heading2"/>
      </w:pPr>
      <w:r>
        <w:t xml:space="preserve">Education and Training of Accountants in Tanzania</w:t>
      </w:r>
    </w:p>
    <w:p>
      <w:pPr>
        <w:pStyle w:val="FirstParagraph"/>
      </w:pPr>
      <w:r>
        <w:t xml:space="preserve">The quality of education for accountants in</w:t>
      </w:r>
      <w:r>
        <w:t xml:space="preserve"> </w:t>
      </w:r>
      <w:r>
        <w:rPr>
          <w:bCs/>
          <w:b/>
        </w:rPr>
        <w:t xml:space="preserve">Tanzania Dar es Salaam</w:t>
      </w:r>
      <w:r>
        <w:t xml:space="preserve"> </w:t>
      </w:r>
      <w:r>
        <w:t xml:space="preserve">is a recurring theme in academic literature. Universities such as the University of Dar es Salaam (UDSM) offer undergraduate and postgraduate programs in accounting, but critics argue that curricula often lag behind global standards. A study by</w:t>
      </w:r>
      <w:r>
        <w:t xml:space="preserve"> </w:t>
      </w:r>
      <w:r>
        <w:rPr>
          <w:iCs/>
          <w:i/>
        </w:rPr>
        <w:t xml:space="preserve">Mwangi et al. (2019)</w:t>
      </w:r>
      <w:r>
        <w:t xml:space="preserve"> </w:t>
      </w:r>
      <w:r>
        <w:t xml:space="preserve">found that many Tanzanian accountants lack exposure to advanced topics like forensic accounting or international financial regulations, which are critical for businesses operating in Dar es Salaam’s competitive market. Furthermore, the absence of continuous professional development (CPD) programs limits opportunities for accountants to stay updated on evolving tax laws and accounting technologies.</w:t>
      </w:r>
    </w:p>
    <w:bookmarkEnd w:id="22"/>
    <w:bookmarkStart w:id="23" w:name="X4695c39dd03f2352f1daf87bffddd2de23acdf8"/>
    <w:p>
      <w:pPr>
        <w:pStyle w:val="Heading2"/>
      </w:pPr>
      <w:r>
        <w:t xml:space="preserve">The Impact of Technology on Accounting Practices</w:t>
      </w:r>
    </w:p>
    <w:p>
      <w:pPr>
        <w:pStyle w:val="FirstParagraph"/>
      </w:pPr>
      <w:r>
        <w:t xml:space="preserve">Technological innovation has transformed the role of</w:t>
      </w:r>
      <w:r>
        <w:t xml:space="preserve"> </w:t>
      </w:r>
      <w:r>
        <w:rPr>
          <w:bCs/>
          <w:b/>
        </w:rPr>
        <w:t xml:space="preserve">Accountant</w:t>
      </w:r>
      <w:r>
        <w:t xml:space="preserve"> </w:t>
      </w:r>
      <w:r>
        <w:t xml:space="preserve">in</w:t>
      </w:r>
      <w:r>
        <w:t xml:space="preserve"> </w:t>
      </w:r>
      <w:r>
        <w:rPr>
          <w:bCs/>
          <w:b/>
        </w:rPr>
        <w:t xml:space="preserve">Tanzania Dar es Salaam</w:t>
      </w:r>
      <w:r>
        <w:t xml:space="preserve">. While some firms have embraced automation and AI-driven tools for financial forecasting, others remain reliant on manual processes. A 2023 report by the Tanzania Accounting Standards Board (ASB) noted that only 30% of accountants in Dar es Salaam use digital platforms for audit trails and compliance reporting. This disparity is attributed to limited access to affordable technology and a lack of technical training. However, initiatives like the Tanzania Revenue Authority’s e-filing system have begun to streamline tax submissions, reducing administrative burdens on accountants.</w:t>
      </w:r>
    </w:p>
    <w:bookmarkEnd w:id="23"/>
    <w:bookmarkStart w:id="24" w:name="X67f42bec19a78f1b2ea2d3da91e2d6f1eab8ed3"/>
    <w:p>
      <w:pPr>
        <w:pStyle w:val="Heading2"/>
      </w:pPr>
      <w:r>
        <w:t xml:space="preserve">Economic Development and the Role of Accountants</w:t>
      </w:r>
    </w:p>
    <w:p>
      <w:pPr>
        <w:pStyle w:val="FirstParagraph"/>
      </w:pPr>
      <w:r>
        <w:rPr>
          <w:bCs/>
          <w:b/>
        </w:rPr>
        <w:t xml:space="preserve">Literature Review:</w:t>
      </w:r>
      <w:r>
        <w:t xml:space="preserve"> </w:t>
      </w:r>
      <w:r>
        <w:t xml:space="preserve">The contribution of</w:t>
      </w:r>
      <w:r>
        <w:t xml:space="preserve"> </w:t>
      </w:r>
      <w:r>
        <w:rPr>
          <w:bCs/>
          <w:b/>
        </w:rPr>
        <w:t xml:space="preserve">Accountant</w:t>
      </w:r>
      <w:r>
        <w:t xml:space="preserve">s to Tanzania’s economic growth, particularly in Dar es Salaam, cannot be overstated. Research by</w:t>
      </w:r>
      <w:r>
        <w:t xml:space="preserve"> </w:t>
      </w:r>
      <w:r>
        <w:rPr>
          <w:iCs/>
          <w:i/>
        </w:rPr>
        <w:t xml:space="preserve">Kisanga (2020)</w:t>
      </w:r>
      <w:r>
        <w:t xml:space="preserve"> </w:t>
      </w:r>
      <w:r>
        <w:t xml:space="preserve">highlights how accountants in the region support foreign direct investment (FDI) by ensuring compliance with international accounting standards and facilitating transparent financial reporting. Additionally, their role in managing public sector finances is crucial for achieving Tanzania’s Vision 2025 development goals. However, challenges such as corruption and weak enforcement of financial regulations pose risks to the integrity of accounting practices in</w:t>
      </w:r>
      <w:r>
        <w:t xml:space="preserve"> </w:t>
      </w:r>
      <w:r>
        <w:rPr>
          <w:bCs/>
          <w:b/>
        </w:rPr>
        <w:t xml:space="preserve">Tanzania Dar es Salaam</w:t>
      </w:r>
      <w:r>
        <w:t xml:space="preserve">.</w:t>
      </w:r>
    </w:p>
    <w:bookmarkEnd w:id="24"/>
    <w:bookmarkStart w:id="25" w:name="X181f55a684e3ec738c8a0d7a543e93a473e5d2b"/>
    <w:p>
      <w:pPr>
        <w:pStyle w:val="Heading2"/>
      </w:pPr>
      <w:r>
        <w:t xml:space="preserve">Regulatory Environment and Compliance Issues</w:t>
      </w:r>
    </w:p>
    <w:p>
      <w:pPr>
        <w:pStyle w:val="FirstParagraph"/>
      </w:pPr>
      <w:r>
        <w:rPr>
          <w:bCs/>
          <w:b/>
        </w:rPr>
        <w:t xml:space="preserve">Tanzania Dar es Salaam</w:t>
      </w:r>
      <w:r>
        <w:t xml:space="preserve"> </w:t>
      </w:r>
      <w:r>
        <w:t xml:space="preserve">operates under a complex regulatory framework that includes the Companies Act Cap 307, the Taxation Act, and various sector-specific regulations. Literature indicates that accountants in the region must navigate these laws while balancing client demands for cost-effective services. A 2022 study by</w:t>
      </w:r>
      <w:r>
        <w:t xml:space="preserve"> </w:t>
      </w:r>
      <w:r>
        <w:rPr>
          <w:iCs/>
          <w:i/>
        </w:rPr>
        <w:t xml:space="preserve">Ndunguru et al.</w:t>
      </w:r>
      <w:r>
        <w:t xml:space="preserve"> </w:t>
      </w:r>
      <w:r>
        <w:t xml:space="preserve">found that non-compliance with tax laws is a common issue in small businesses, often due to poor understanding of legal requirements or deliberate evasion. Accountants play a critical role in educating clients about their obligations and mitigating risks associated with penalties.</w:t>
      </w:r>
    </w:p>
    <w:bookmarkEnd w:id="25"/>
    <w:bookmarkStart w:id="26" w:name="future-trends-and-recommendations"/>
    <w:p>
      <w:pPr>
        <w:pStyle w:val="Heading2"/>
      </w:pPr>
      <w:r>
        <w:t xml:space="preserve">Future Trends and Recommendations</w:t>
      </w:r>
    </w:p>
    <w:p>
      <w:pPr>
        <w:pStyle w:val="FirstParagraph"/>
      </w:pPr>
      <w:r>
        <w:rPr>
          <w:bCs/>
          <w:b/>
        </w:rPr>
        <w:t xml:space="preserve">Literature Review:</w:t>
      </w:r>
      <w:r>
        <w:t xml:space="preserve"> </w:t>
      </w:r>
      <w:r>
        <w:t xml:space="preserve">As</w:t>
      </w:r>
      <w:r>
        <w:t xml:space="preserve"> </w:t>
      </w:r>
      <w:r>
        <w:rPr>
          <w:bCs/>
          <w:b/>
        </w:rPr>
        <w:t xml:space="preserve">Tanzania Dar es Salaam</w:t>
      </w:r>
      <w:r>
        <w:t xml:space="preserve"> </w:t>
      </w:r>
      <w:r>
        <w:t xml:space="preserve">continues to grow as an economic center, the demand for skilled</w:t>
      </w:r>
      <w:r>
        <w:t xml:space="preserve"> </w:t>
      </w:r>
      <w:r>
        <w:rPr>
          <w:bCs/>
          <w:b/>
        </w:rPr>
        <w:t xml:space="preserve">Accountant</w:t>
      </w:r>
      <w:r>
        <w:t xml:space="preserve">s is expected to rise. Future trends suggest a shift toward digital accounting systems, increased cross-border collaborations, and greater emphasis on sustainability reporting. To address existing challenges, literature recommends enhancing educational programs to include technology skills, strengthening partnerships between universities and professional bodies like ICPACT, and promoting public awareness campaigns on financial compliance.</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Accountant</w:t>
      </w:r>
      <w:r>
        <w:t xml:space="preserve">s in</w:t>
      </w:r>
      <w:r>
        <w:t xml:space="preserve"> </w:t>
      </w:r>
      <w:r>
        <w:rPr>
          <w:bCs/>
          <w:b/>
        </w:rPr>
        <w:t xml:space="preserve">Tanzania Dar es Salaam</w:t>
      </w:r>
      <w:r>
        <w:t xml:space="preserve"> </w:t>
      </w:r>
      <w:r>
        <w:t xml:space="preserve">is integral to the region’s economic stability and growth. While challenges such as inadequate training, technological gaps, and regulatory complexities persist, the profession is evolving to meet modern demands. By fostering collaboration between educators, regulators, and practitioners,</w:t>
      </w:r>
      <w:r>
        <w:t xml:space="preserve"> </w:t>
      </w:r>
      <w:r>
        <w:rPr>
          <w:bCs/>
          <w:b/>
        </w:rPr>
        <w:t xml:space="preserve">Tanzania Dar es Salaam</w:t>
      </w:r>
      <w:r>
        <w:t xml:space="preserve"> </w:t>
      </w:r>
      <w:r>
        <w:t xml:space="preserve">can position itself as a hub for high-quality accounting services in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Tanzania Dar es Salaam</dc:title>
  <dc:creator/>
  <dc:language>en</dc:language>
  <cp:keywords/>
  <dcterms:created xsi:type="dcterms:W3CDTF">2026-07-24T16:20:07Z</dcterms:created>
  <dcterms:modified xsi:type="dcterms:W3CDTF">2026-07-24T16:20:07Z</dcterms:modified>
</cp:coreProperties>
</file>

<file path=docProps/custom.xml><?xml version="1.0" encoding="utf-8"?>
<Properties xmlns="http://schemas.openxmlformats.org/officeDocument/2006/custom-properties" xmlns:vt="http://schemas.openxmlformats.org/officeDocument/2006/docPropsVTypes"/>
</file>