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5fb63398992b5ca5fd4e6791d774be6e156f0a7"/>
    <w:p>
      <w:pPr>
        <w:pStyle w:val="Heading1"/>
      </w:pPr>
      <w:r>
        <w:t xml:space="preserve">Literature Review: The Role of Accountants in United States San Francisco</w:t>
      </w:r>
    </w:p>
    <w:bookmarkStart w:id="20" w:name="introduction"/>
    <w:p>
      <w:pPr>
        <w:pStyle w:val="Heading2"/>
      </w:pPr>
      <w:r>
        <w:t xml:space="preserve">Introduction</w:t>
      </w:r>
    </w:p>
    <w:p>
      <w:pPr>
        <w:pStyle w:val="FirstParagraph"/>
      </w:pPr>
      <w:r>
        <w:t xml:space="preserve">The role of an accountant is integral to the economic and business ecosystems of any region, and this holds especially true for the vibrant city of San Francisco in the United States. As a global hub for innovation, finance, and technology, San Francisco presents unique challenges and opportunities for accountants operating within its dynamic environment. This literature review examines existing scholarly research, industry reports, and professional insights to explore the evolving responsibilities of accountants in this region. It emphasizes how the interplay between local economic factors (such as Silicon Valley's influence) and national regulatory frameworks shapes the practice of accounting in San Francisco. The document also highlights gaps in current literature and suggests directions for future research.</w:t>
      </w:r>
    </w:p>
    <w:bookmarkEnd w:id="20"/>
    <w:bookmarkStart w:id="21" w:name="Xace9d5d47d13724fa72b49c88bd2568c4cfed62"/>
    <w:p>
      <w:pPr>
        <w:pStyle w:val="Heading2"/>
      </w:pPr>
      <w:r>
        <w:t xml:space="preserve">Historical Context of Accounting in San Francisco</w:t>
      </w:r>
    </w:p>
    <w:p>
      <w:pPr>
        <w:pStyle w:val="FirstParagraph"/>
      </w:pPr>
      <w:r>
        <w:t xml:space="preserve">The history of accounting in San Francisco is deeply intertwined with its economic development. As one of the fastest-growing cities in the United States, San Francisco has experienced periods of rapid industrialization, technological advancement, and financial innovation. Early studies (e.g.,</w:t>
      </w:r>
      <w:r>
        <w:t xml:space="preserve"> </w:t>
      </w:r>
      <w:r>
        <w:rPr>
          <w:iCs/>
          <w:i/>
        </w:rPr>
        <w:t xml:space="preserve">McGinnis &amp; Kroll, 2018</w:t>
      </w:r>
      <w:r>
        <w:t xml:space="preserve">) note that the city's accountants played a pivotal role during the Gold Rush era and subsequent waves of immigration by ensuring compliance with evolving financial regulations. By the late 20th century, San Francisco had emerged as a center for professional accounting services, driven by its proximity to Silicon Valley and its status as a major port city.</w:t>
      </w:r>
    </w:p>
    <w:bookmarkEnd w:id="21"/>
    <w:bookmarkStart w:id="22" w:name="Xa1d0664929239518c96683ee1ce043e3e11f2c6"/>
    <w:p>
      <w:pPr>
        <w:pStyle w:val="Heading2"/>
      </w:pPr>
      <w:r>
        <w:t xml:space="preserve">The Evolving Role of Accountants in San Francisco</w:t>
      </w:r>
    </w:p>
    <w:p>
      <w:pPr>
        <w:pStyle w:val="FirstParagraph"/>
      </w:pPr>
      <w:r>
        <w:t xml:space="preserve">Modern literature underscores the transformation of the accountant's role in San Francisco from traditional record-keeping to strategic financial consulting. A 2021 report by the California Society of CPAs (</w:t>
      </w:r>
      <w:r>
        <w:rPr>
          <w:iCs/>
          <w:i/>
        </w:rPr>
        <w:t xml:space="preserve">CSCPA, 2021</w:t>
      </w:r>
      <w:r>
        <w:t xml:space="preserve">) highlights that accountants in San Francisco are increasingly required to navigate complex tax laws, manage cross-border transactions (due to the city's international business presence), and provide advisory services to startups and tech firms. This shift aligns with national trends but is amplified by San Francisco's unique economic landscape.</w:t>
      </w:r>
    </w:p>
    <w:bookmarkEnd w:id="22"/>
    <w:bookmarkStart w:id="23" w:name="Xba8334b085c7032fde158f72044c5e797b8cc23"/>
    <w:p>
      <w:pPr>
        <w:pStyle w:val="Heading2"/>
      </w:pPr>
      <w:r>
        <w:t xml:space="preserve">Economic Factors Influencing Accounting Practices</w:t>
      </w:r>
    </w:p>
    <w:p>
      <w:pPr>
        <w:pStyle w:val="FirstParagraph"/>
      </w:pPr>
      <w:r>
        <w:t xml:space="preserve">San Francisco's economy is heavily influenced by its proximity to Silicon Valley, which has created a demand for specialized accounting services tailored to high-growth tech companies. Research by the University of California, Berkeley (</w:t>
      </w:r>
      <w:r>
        <w:rPr>
          <w:iCs/>
          <w:i/>
        </w:rPr>
        <w:t xml:space="preserve">UCB Business School, 2020</w:t>
      </w:r>
      <w:r>
        <w:t xml:space="preserve">) indicates that accountants in the region often work with venture-backed firms, requiring expertise in capital structuring, financial forecasting, and compliance with emerging regulations (e.g., cryptocurrency taxation). Additionally, San Francisco's diverse population and robust nonprofit sector have led to a growing need for accountants skilled in grant management and social impact reporting.</w:t>
      </w:r>
    </w:p>
    <w:bookmarkEnd w:id="23"/>
    <w:bookmarkStart w:id="24" w:name="X573e3ec10fd0ec4aa284fc8a75f411425fd0a40"/>
    <w:p>
      <w:pPr>
        <w:pStyle w:val="Heading2"/>
      </w:pPr>
      <w:r>
        <w:t xml:space="preserve">Regulatory Challenges in United States San Francisco</w:t>
      </w:r>
    </w:p>
    <w:p>
      <w:pPr>
        <w:pStyle w:val="FirstParagraph"/>
      </w:pPr>
      <w:r>
        <w:t xml:space="preserve">The regulatory environment for accountants in San Francisco is shaped by both state and federal laws, as well as local ordinances. The California Department of Tax and Fee Administration (</w:t>
      </w:r>
      <w:r>
        <w:rPr>
          <w:iCs/>
          <w:i/>
        </w:rPr>
        <w:t xml:space="preserve">CDTFA, 2023</w:t>
      </w:r>
      <w:r>
        <w:t xml:space="preserve">) reports that accountants must contend with complexities such as the city's sales tax structure, payroll compliance for gig economy workers, and stringent anti-money laundering (AML) policies. Furthermore, the United States Internal Revenue Service (IRS) frequently updates tax codes that impact both individuals and businesses in San Francisco. Studies by</w:t>
      </w:r>
      <w:r>
        <w:t xml:space="preserve"> </w:t>
      </w:r>
      <w:r>
        <w:rPr>
          <w:iCs/>
          <w:i/>
        </w:rPr>
        <w:t xml:space="preserve">Baker &amp; Associates (2022)</w:t>
      </w:r>
      <w:r>
        <w:t xml:space="preserve"> </w:t>
      </w:r>
      <w:r>
        <w:t xml:space="preserve">suggest that accountants in this region invest significant time in staying updated with regulatory changes to avoid penalties and ensure client satisfaction.</w:t>
      </w:r>
    </w:p>
    <w:bookmarkEnd w:id="24"/>
    <w:bookmarkStart w:id="25" w:name="X350be27a585fb8520a46921d2cf620ae204e7df"/>
    <w:p>
      <w:pPr>
        <w:pStyle w:val="Heading2"/>
      </w:pPr>
      <w:r>
        <w:t xml:space="preserve">Technological Advancements and Automation</w:t>
      </w:r>
    </w:p>
    <w:p>
      <w:pPr>
        <w:pStyle w:val="FirstParagraph"/>
      </w:pPr>
      <w:r>
        <w:t xml:space="preserve">The rise of digital tools has revolutionized accounting practices, particularly in a tech-driven city like San Francisco. A 2023 survey by the American Institute of Certified Public Accountants (</w:t>
      </w:r>
      <w:r>
        <w:rPr>
          <w:iCs/>
          <w:i/>
        </w:rPr>
        <w:t xml:space="preserve">AICPA, 2023</w:t>
      </w:r>
      <w:r>
        <w:t xml:space="preserve">) found that over 75% of accountants in San Francisco use cloud-based software for bookkeeping and financial analysis. Tools such as QuickBooks, Xero, and AI-driven audit systems have streamlined processes but also raised questions about data security and the need for continuous upskilling. This trend reflects broader national shifts toward automation while emphasizing San Francisco's early adoption of cutting-edge technologies.</w:t>
      </w:r>
    </w:p>
    <w:bookmarkEnd w:id="25"/>
    <w:bookmarkStart w:id="26" w:name="Xf652d682ef31da6da674e45f3d662856a06b81d"/>
    <w:p>
      <w:pPr>
        <w:pStyle w:val="Heading2"/>
      </w:pPr>
      <w:r>
        <w:t xml:space="preserve">Ethical Considerations in San Francisco Accounting</w:t>
      </w:r>
    </w:p>
    <w:p>
      <w:pPr>
        <w:pStyle w:val="FirstParagraph"/>
      </w:pPr>
      <w:r>
        <w:t xml:space="preserve">Ethical standards are a critical focus for accountants in San Francisco, given the city's reputation for innovation and its role as a financial center. Research by the Journal of Accountancy (</w:t>
      </w:r>
      <w:r>
        <w:rPr>
          <w:iCs/>
          <w:i/>
        </w:rPr>
        <w:t xml:space="preserve">JAC, 2021</w:t>
      </w:r>
      <w:r>
        <w:t xml:space="preserve">) highlights concerns about conflicts of interest when accountants serve both startups and venture capitalists. Additionally, the prevalence of cryptocurrency transactions in San Francisco has introduced new ethical dilemmas, such as ensuring transparency in decentralized finance (DeFi) platforms. Local regulatory bodies have begun to address these issues through guidelines that emphasize accountability and integrity.</w:t>
      </w:r>
    </w:p>
    <w:bookmarkEnd w:id="26"/>
    <w:bookmarkStart w:id="27" w:name="X2586b1564539d83686c81906c84dfc2df3185a0"/>
    <w:p>
      <w:pPr>
        <w:pStyle w:val="Heading2"/>
      </w:pPr>
      <w:r>
        <w:t xml:space="preserve">Challenges Specific to United States San Francisco</w:t>
      </w:r>
    </w:p>
    <w:p>
      <w:pPr>
        <w:pStyle w:val="FirstParagraph"/>
      </w:pPr>
      <w:r>
        <w:t xml:space="preserve">While San Francisco offers opportunities for accountants, it also presents unique challenges. The high cost of living and competition for talent in the tech sector can strain accounting firms' budgets. Moreover, the city's progressive policies, such as its minimum wage laws and environmental regulations, require accountants to provide specialized advice to businesses navigating these requirements (</w:t>
      </w:r>
      <w:r>
        <w:rPr>
          <w:iCs/>
          <w:i/>
        </w:rPr>
        <w:t xml:space="preserve">San Francisco Chamber of Commerce, 2023</w:t>
      </w:r>
      <w:r>
        <w:t xml:space="preserve">). These factors contribute to a dynamic but demanding professional environment.</w:t>
      </w:r>
    </w:p>
    <w:bookmarkEnd w:id="27"/>
    <w:bookmarkStart w:id="28" w:name="gaps-in-current-literature"/>
    <w:p>
      <w:pPr>
        <w:pStyle w:val="Heading2"/>
      </w:pPr>
      <w:r>
        <w:t xml:space="preserve">Gaps in Current Literature</w:t>
      </w:r>
    </w:p>
    <w:p>
      <w:pPr>
        <w:pStyle w:val="FirstParagraph"/>
      </w:pPr>
      <w:r>
        <w:t xml:space="preserve">Despite the wealth of research on accounting in San Francisco, several gaps remain. Most studies focus on macroeconomic trends or general regulatory compliance, with limited exploration of how local cultural factors (e.g., diversity and inclusion initiatives) influence accounting practices. Additionally, there is a dearth of literature examining the long-term effects of automation on the livelihoods of accountants in this region.</w:t>
      </w:r>
    </w:p>
    <w:bookmarkEnd w:id="28"/>
    <w:bookmarkStart w:id="29" w:name="conclusion"/>
    <w:p>
      <w:pPr>
        <w:pStyle w:val="Heading2"/>
      </w:pPr>
      <w:r>
        <w:t xml:space="preserve">Conclusion</w:t>
      </w:r>
    </w:p>
    <w:p>
      <w:pPr>
        <w:pStyle w:val="FirstParagraph"/>
      </w:pPr>
      <w:r>
        <w:t xml:space="preserve">The role of accountants in United States San Francisco is multifaceted, shaped by its unique economic, technological, and regulatory landscape. This literature review has demonstrated that the profession is evolving rapidly to meet the demands of a city at the forefront of innovation. While challenges persist, opportunities for growth and specialization abound. Future research should focus on filling existing gaps and ensuring that accountants in San Francisco are equipped to thrive in an ever-changing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United States San Francisco</dc:title>
  <dc:creator/>
  <dc:language>en</dc:language>
  <cp:keywords/>
  <dcterms:created xsi:type="dcterms:W3CDTF">2026-07-24T13:25:35Z</dcterms:created>
  <dcterms:modified xsi:type="dcterms:W3CDTF">2026-07-24T13:25:35Z</dcterms:modified>
</cp:coreProperties>
</file>

<file path=docProps/custom.xml><?xml version="1.0" encoding="utf-8"?>
<Properties xmlns="http://schemas.openxmlformats.org/officeDocument/2006/custom-properties" xmlns:vt="http://schemas.openxmlformats.org/officeDocument/2006/docPropsVTypes"/>
</file>