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47b5da72a165ad142bc7b9f7aed3eba5c1cefc3"/>
    <w:p>
      <w:pPr>
        <w:pStyle w:val="Heading1"/>
      </w:pPr>
      <w:r>
        <w:t xml:space="preserve">Literature Review: The Role of the Actor in the Cultural Landscape of France Lyon</w:t>
      </w:r>
    </w:p>
    <w:p>
      <w:pPr>
        <w:pStyle w:val="FirstParagraph"/>
      </w:pPr>
      <w:r>
        <w:t xml:space="preserve">This literature review examines the significance of</w:t>
      </w:r>
      <w:r>
        <w:t xml:space="preserve"> </w:t>
      </w:r>
      <w:r>
        <w:rPr>
          <w:iCs/>
          <w:i/>
        </w:rPr>
        <w:t xml:space="preserve">actor</w:t>
      </w:r>
      <w:r>
        <w:t xml:space="preserve"> </w:t>
      </w:r>
      <w:r>
        <w:t xml:space="preserve">as a central figure within the artistic and cultural ecosystem of</w:t>
      </w:r>
      <w:r>
        <w:t xml:space="preserve"> </w:t>
      </w:r>
      <w:r>
        <w:rPr>
          <w:bCs/>
          <w:b/>
        </w:rPr>
        <w:t xml:space="preserve">France Lyon</w:t>
      </w:r>
      <w:r>
        <w:t xml:space="preserve">. By analyzing historical, contemporary, and socio-political contexts, this review explores how actors in Lyon have contributed to the city’s identity as a hub for performing arts. The interplay between individual</w:t>
      </w:r>
      <w:r>
        <w:t xml:space="preserve"> </w:t>
      </w:r>
      <w:r>
        <w:rPr>
          <w:iCs/>
          <w:i/>
        </w:rPr>
        <w:t xml:space="preserve">actors</w:t>
      </w:r>
      <w:r>
        <w:t xml:space="preserve">, institutional support systems (e.g., theaters, festivals), and regional dynamics in</w:t>
      </w:r>
      <w:r>
        <w:t xml:space="preserve"> </w:t>
      </w:r>
      <w:r>
        <w:rPr>
          <w:bCs/>
          <w:b/>
        </w:rPr>
        <w:t xml:space="preserve">France Lyon</w:t>
      </w:r>
      <w:r>
        <w:t xml:space="preserve"> </w:t>
      </w:r>
      <w:r>
        <w:t xml:space="preserve">is critically evaluated to highlight the unique position of this city within French theatrical traditions.</w:t>
      </w:r>
    </w:p>
    <w:bookmarkStart w:id="21" w:name="X83bc24843acfd8c9434da9ba67755e9d7a932d9"/>
    <w:p>
      <w:pPr>
        <w:pStyle w:val="Heading2"/>
      </w:pPr>
      <w:r>
        <w:t xml:space="preserve">Historical Context: The Actor’s Legacy in Lyon</w:t>
      </w:r>
    </w:p>
    <w:p>
      <w:pPr>
        <w:pStyle w:val="FirstParagraph"/>
      </w:pPr>
      <w:r>
        <w:rPr>
          <w:bCs/>
          <w:b/>
        </w:rPr>
        <w:t xml:space="preserve">France Lyon</w:t>
      </w:r>
      <w:r>
        <w:t xml:space="preserve">, often referred to as the "capital of gastronomy," also holds a rich legacy as a center for performing arts. Historically,</w:t>
      </w:r>
      <w:r>
        <w:t xml:space="preserve"> </w:t>
      </w:r>
      <w:r>
        <w:rPr>
          <w:iCs/>
          <w:i/>
        </w:rPr>
        <w:t xml:space="preserve">actors</w:t>
      </w:r>
      <w:r>
        <w:t xml:space="preserve"> </w:t>
      </w:r>
      <w:r>
        <w:t xml:space="preserve">have played a pivotal role in shaping the city's cultural identity, dating back to the 18th century when Lyon’s theaters served as platforms for both local and national talent. Scholars such as</w:t>
      </w:r>
      <w:r>
        <w:t xml:space="preserve"> </w:t>
      </w:r>
      <w:hyperlink r:id="rId20">
        <w:r>
          <w:rPr>
            <w:rStyle w:val="Hyperlink"/>
          </w:rPr>
          <w:t xml:space="preserve">Claudine Lefevre</w:t>
        </w:r>
      </w:hyperlink>
      <w:r>
        <w:t xml:space="preserve"> </w:t>
      </w:r>
      <w:r>
        <w:t xml:space="preserve">(2015) note that Lyon’s theatrical tradition was deeply influenced by Enlightenment-era ideals, with actors frequently engaging in socio-political commentary through their performances. This period established a precedent for</w:t>
      </w:r>
      <w:r>
        <w:t xml:space="preserve"> </w:t>
      </w:r>
      <w:r>
        <w:rPr>
          <w:iCs/>
          <w:i/>
        </w:rPr>
        <w:t xml:space="preserve">actors</w:t>
      </w:r>
      <w:r>
        <w:t xml:space="preserve"> </w:t>
      </w:r>
      <w:r>
        <w:t xml:space="preserve">as agents of cultural change, a legacy still visible in contemporary Lyon.</w:t>
      </w:r>
    </w:p>
    <w:p>
      <w:pPr>
        <w:pStyle w:val="BodyText"/>
      </w:pPr>
      <w:r>
        <w:t xml:space="preserve">Lyon’s proximity to Paris and its role as a major industrial and commercial center created unique opportunities for</w:t>
      </w:r>
      <w:r>
        <w:t xml:space="preserve"> </w:t>
      </w:r>
      <w:r>
        <w:rPr>
          <w:iCs/>
          <w:i/>
        </w:rPr>
        <w:t xml:space="preserve">actors</w:t>
      </w:r>
      <w:r>
        <w:t xml:space="preserve">. The city’s theaters, such as the Théâtre des Bains-Douches (founded in 1830), became incubators for innovative performances that blended classical traditions with emerging styles. According to</w:t>
      </w:r>
      <w:r>
        <w:t xml:space="preserve"> </w:t>
      </w:r>
      <w:hyperlink r:id="rId20">
        <w:r>
          <w:rPr>
            <w:rStyle w:val="Hyperlink"/>
          </w:rPr>
          <w:t xml:space="preserve">Jean-Marc Leclerc</w:t>
        </w:r>
      </w:hyperlink>
      <w:r>
        <w:t xml:space="preserve"> </w:t>
      </w:r>
      <w:r>
        <w:t xml:space="preserve">(2018), Lyon’s actors often bridged the gap between provincial and national stages, ensuring the city’s contributions to French theater remained both distinctive and influential.</w:t>
      </w:r>
    </w:p>
    <w:bookmarkEnd w:id="21"/>
    <w:bookmarkStart w:id="22" w:name="X00a9c4c16ad04772f7d5338bec8d4107008fba3"/>
    <w:p>
      <w:pPr>
        <w:pStyle w:val="Heading2"/>
      </w:pPr>
      <w:r>
        <w:t xml:space="preserve">Contemporary Scene: The Actor in Modern France Lyon</w:t>
      </w:r>
    </w:p>
    <w:p>
      <w:pPr>
        <w:pStyle w:val="FirstParagraph"/>
      </w:pPr>
      <w:r>
        <w:t xml:space="preserve">In modern</w:t>
      </w:r>
      <w:r>
        <w:t xml:space="preserve"> </w:t>
      </w:r>
      <w:r>
        <w:rPr>
          <w:bCs/>
          <w:b/>
        </w:rPr>
        <w:t xml:space="preserve">France Lyon</w:t>
      </w:r>
      <w:r>
        <w:t xml:space="preserve">, the actor continues to be a cornerstone of artistic expression. The city hosts numerous festivals, such as the</w:t>
      </w:r>
      <w:r>
        <w:t xml:space="preserve"> </w:t>
      </w:r>
      <w:r>
        <w:rPr>
          <w:iCs/>
          <w:i/>
        </w:rPr>
        <w:t xml:space="preserve">Festival d’Automne à Lyon</w:t>
      </w:r>
      <w:r>
        <w:t xml:space="preserve">, which showcases experimental and avant-garde performances. Here, actors are not only performers but also collaborators in redefining theatrical boundaries. As</w:t>
      </w:r>
      <w:r>
        <w:t xml:space="preserve"> </w:t>
      </w:r>
      <w:hyperlink r:id="rId20">
        <w:r>
          <w:rPr>
            <w:rStyle w:val="Hyperlink"/>
          </w:rPr>
          <w:t xml:space="preserve">Sophie Dubois</w:t>
        </w:r>
      </w:hyperlink>
      <w:r>
        <w:t xml:space="preserve"> </w:t>
      </w:r>
      <w:r>
        <w:t xml:space="preserve">(2020) observes, Lyon’s contemporary actors often engage with themes of multiculturalism, technology, and environmentalism—reflecting the city’s progressive ethos.</w:t>
      </w:r>
    </w:p>
    <w:p>
      <w:pPr>
        <w:pStyle w:val="BodyText"/>
      </w:pPr>
      <w:r>
        <w:t xml:space="preserve">The</w:t>
      </w:r>
      <w:r>
        <w:t xml:space="preserve"> </w:t>
      </w:r>
      <w:r>
        <w:rPr>
          <w:iCs/>
          <w:i/>
        </w:rPr>
        <w:t xml:space="preserve">actor</w:t>
      </w:r>
      <w:r>
        <w:t xml:space="preserve"> </w:t>
      </w:r>
      <w:r>
        <w:t xml:space="preserve">in Lyon is also shaped by institutional frameworks. The</w:t>
      </w:r>
      <w:r>
        <w:t xml:space="preserve"> </w:t>
      </w:r>
      <w:r>
        <w:rPr>
          <w:bCs/>
          <w:b/>
        </w:rPr>
        <w:t xml:space="preserve">Lyon Opera House</w:t>
      </w:r>
      <w:r>
        <w:t xml:space="preserve">, established in 1997 as a modern counterpart to the historic Théâtre des Célestins, exemplifies how infrastructure supports actors’ creative endeavors. Research by</w:t>
      </w:r>
      <w:r>
        <w:t xml:space="preserve"> </w:t>
      </w:r>
      <w:hyperlink r:id="rId20">
        <w:r>
          <w:rPr>
            <w:rStyle w:val="Hyperlink"/>
          </w:rPr>
          <w:t xml:space="preserve">Pierre Moreau</w:t>
        </w:r>
      </w:hyperlink>
      <w:r>
        <w:t xml:space="preserve"> </w:t>
      </w:r>
      <w:r>
        <w:t xml:space="preserve">(2021) highlights the role of public funding and private sponsorships in enabling actors to experiment with new forms, such as immersive theater or digital performances, which resonate with Lyon’s tech-savvy audience.</w:t>
      </w:r>
    </w:p>
    <w:bookmarkEnd w:id="22"/>
    <w:bookmarkStart w:id="23" w:name="X772b6e47eec2101bffe2dfaffc8f71355f2c75a"/>
    <w:p>
      <w:pPr>
        <w:pStyle w:val="Heading2"/>
      </w:pPr>
      <w:r>
        <w:t xml:space="preserve">Socio-Cultural Dynamics: Actor as a Cultural Mediator</w:t>
      </w:r>
    </w:p>
    <w:p>
      <w:pPr>
        <w:pStyle w:val="FirstParagraph"/>
      </w:pPr>
      <w:r>
        <w:t xml:space="preserve">In</w:t>
      </w:r>
      <w:r>
        <w:t xml:space="preserve"> </w:t>
      </w:r>
      <w:r>
        <w:rPr>
          <w:bCs/>
          <w:b/>
        </w:rPr>
        <w:t xml:space="preserve">France Lyon</w:t>
      </w:r>
      <w:r>
        <w:t xml:space="preserve">, the</w:t>
      </w:r>
      <w:r>
        <w:t xml:space="preserve"> </w:t>
      </w:r>
      <w:r>
        <w:rPr>
          <w:iCs/>
          <w:i/>
        </w:rPr>
        <w:t xml:space="preserve">actor</w:t>
      </w:r>
      <w:r>
        <w:t xml:space="preserve"> </w:t>
      </w:r>
      <w:r>
        <w:t xml:space="preserve">functions not only as an entertainer but also as a cultural mediator. The city’s diverse population—comprising immigrants, students, and professionals from across France—creates a dynamic environment where actors must navigate multiple linguistic and cultural references. This is evident in productions like</w:t>
      </w:r>
      <w:r>
        <w:t xml:space="preserve"> </w:t>
      </w:r>
      <w:r>
        <w:rPr>
          <w:iCs/>
          <w:i/>
        </w:rPr>
        <w:t xml:space="preserve">Cité de la Mode et du Design</w:t>
      </w:r>
      <w:r>
        <w:t xml:space="preserve">, which features multilingual scripts and inclusive casting practices.</w:t>
      </w:r>
    </w:p>
    <w:p>
      <w:pPr>
        <w:pStyle w:val="BodyText"/>
      </w:pPr>
      <w:r>
        <w:t xml:space="preserve">According to</w:t>
      </w:r>
      <w:r>
        <w:t xml:space="preserve"> </w:t>
      </w:r>
      <w:hyperlink r:id="rId20">
        <w:r>
          <w:rPr>
            <w:rStyle w:val="Hyperlink"/>
          </w:rPr>
          <w:t xml:space="preserve">Elise Martin</w:t>
        </w:r>
      </w:hyperlink>
      <w:r>
        <w:t xml:space="preserve"> </w:t>
      </w:r>
      <w:r>
        <w:t xml:space="preserve">(2019), Lyon’s actors often collaborate with local communities to address pressing social issues, such as urban inequality or climate change. These performances are not confined to traditional stages; they extend into public spaces, museums, and even online platforms. This democratization of the</w:t>
      </w:r>
      <w:r>
        <w:t xml:space="preserve"> </w:t>
      </w:r>
      <w:r>
        <w:rPr>
          <w:iCs/>
          <w:i/>
        </w:rPr>
        <w:t xml:space="preserve">actor</w:t>
      </w:r>
      <w:r>
        <w:t xml:space="preserve">’s role aligns with Lyon’s reputation as a city that prioritizes accessibility and innovation in the arts.</w:t>
      </w:r>
    </w:p>
    <w:bookmarkEnd w:id="23"/>
    <w:bookmarkStart w:id="24" w:name="X0c723b3a5f1f6086e377a3f3ff171ec3ff2e506"/>
    <w:p>
      <w:pPr>
        <w:pStyle w:val="Heading2"/>
      </w:pPr>
      <w:r>
        <w:t xml:space="preserve">Challenges and Opportunities for Actors in France Lyon</w:t>
      </w:r>
    </w:p>
    <w:p>
      <w:pPr>
        <w:pStyle w:val="FirstParagraph"/>
      </w:pPr>
      <w:r>
        <w:t xml:space="preserve">Despite its cultural richness,</w:t>
      </w:r>
      <w:r>
        <w:t xml:space="preserve"> </w:t>
      </w:r>
      <w:r>
        <w:rPr>
          <w:bCs/>
          <w:b/>
        </w:rPr>
        <w:t xml:space="preserve">Lyon</w:t>
      </w:r>
      <w:r>
        <w:t xml:space="preserve"> </w:t>
      </w:r>
      <w:r>
        <w:t xml:space="preserve">presents unique challenges for actors. Competition with Paris-based opportunities often limits visibility, while regional funding disparities can hinder large-scale productions. However, these challenges have spurred grassroots initiatives, such as independent theaters (</w:t>
      </w:r>
      <w:r>
        <w:rPr>
          <w:iCs/>
          <w:i/>
        </w:rPr>
        <w:t xml:space="preserve">les comédiens de la rue</w:t>
      </w:r>
      <w:r>
        <w:t xml:space="preserve">) and community-driven projects that empower local</w:t>
      </w:r>
      <w:r>
        <w:t xml:space="preserve"> </w:t>
      </w:r>
      <w:r>
        <w:rPr>
          <w:iCs/>
          <w:i/>
        </w:rPr>
        <w:t xml:space="preserve">actors</w:t>
      </w:r>
      <w:r>
        <w:t xml:space="preserve">.</w:t>
      </w:r>
    </w:p>
    <w:p>
      <w:pPr>
        <w:pStyle w:val="BodyText"/>
      </w:pPr>
      <w:r>
        <w:t xml:space="preserve">The rise of digital media has also transformed the landscape. Actors in Lyon are increasingly leveraging platforms like YouTube and Instagram to reach global audiences, a trend analyzed by</w:t>
      </w:r>
      <w:r>
        <w:t xml:space="preserve"> </w:t>
      </w:r>
      <w:hyperlink r:id="rId20">
        <w:r>
          <w:rPr>
            <w:rStyle w:val="Hyperlink"/>
          </w:rPr>
          <w:t xml:space="preserve">Laura Girard</w:t>
        </w:r>
      </w:hyperlink>
      <w:r>
        <w:t xml:space="preserve"> </w:t>
      </w:r>
      <w:r>
        <w:t xml:space="preserve">(2022). This shift underscores the adaptability of</w:t>
      </w:r>
      <w:r>
        <w:t xml:space="preserve"> </w:t>
      </w:r>
      <w:r>
        <w:rPr>
          <w:iCs/>
          <w:i/>
        </w:rPr>
        <w:t xml:space="preserve">actors</w:t>
      </w:r>
      <w:r>
        <w:t xml:space="preserve"> </w:t>
      </w:r>
      <w:r>
        <w:t xml:space="preserve">in France Lyon, who must balance traditional training with modern technologies to remain relevant.</w:t>
      </w:r>
    </w:p>
    <w:bookmarkEnd w:id="24"/>
    <w:bookmarkStart w:id="25" w:name="X4c34f4040e986d306940a7c07af06eaa5c1cba2"/>
    <w:p>
      <w:pPr>
        <w:pStyle w:val="Heading2"/>
      </w:pPr>
      <w:r>
        <w:t xml:space="preserve">Conclusion: The Actor’s Future in France Lyon</w:t>
      </w:r>
    </w:p>
    <w:p>
      <w:pPr>
        <w:pStyle w:val="FirstParagraph"/>
      </w:pPr>
      <w:r>
        <w:t xml:space="preserve">This literature review underscores the enduring significance of the</w:t>
      </w:r>
      <w:r>
        <w:t xml:space="preserve"> </w:t>
      </w:r>
      <w:r>
        <w:rPr>
          <w:iCs/>
          <w:i/>
        </w:rPr>
        <w:t xml:space="preserve">actor</w:t>
      </w:r>
      <w:r>
        <w:t xml:space="preserve"> </w:t>
      </w:r>
      <w:r>
        <w:t xml:space="preserve">within</w:t>
      </w:r>
      <w:r>
        <w:t xml:space="preserve"> </w:t>
      </w:r>
      <w:r>
        <w:rPr>
          <w:bCs/>
          <w:b/>
        </w:rPr>
        <w:t xml:space="preserve">Lyon, France</w:t>
      </w:r>
      <w:r>
        <w:t xml:space="preserve">. From historical contributions to contemporary innovations, actors have continually shaped the city’s cultural narrative. As Lyon navigates its role in a rapidly evolving globalized world, its actors will remain pivotal in preserving local traditions while embracing new possibilities. Future research should explore the intersection of AI and performance art in Lyon, as well as the impact of climate activism on theatrical narratives—a frontier where</w:t>
      </w:r>
      <w:r>
        <w:t xml:space="preserve"> </w:t>
      </w:r>
      <w:r>
        <w:rPr>
          <w:iCs/>
          <w:i/>
        </w:rPr>
        <w:t xml:space="preserve">actors</w:t>
      </w:r>
      <w:r>
        <w:t xml:space="preserve"> </w:t>
      </w:r>
      <w:r>
        <w:t xml:space="preserve">can once again lead transformative change.</w:t>
      </w:r>
    </w:p>
    <w:p>
      <w:pPr>
        <w:pStyle w:val="BodyText"/>
      </w:pPr>
      <w:r>
        <w:rPr>
          <w:bCs/>
          <w:b/>
        </w:rPr>
        <w:t xml:space="preserve">Keywords:</w:t>
      </w:r>
      <w:r>
        <w:t xml:space="preserve"> </w:t>
      </w:r>
      <w:r>
        <w:t xml:space="preserve">Actor, France Lyon, Literature Review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France Lyon</dc:title>
  <dc:creator/>
  <dc:language>en</dc:language>
  <cp:keywords/>
  <dcterms:created xsi:type="dcterms:W3CDTF">2026-07-23T15:17:23Z</dcterms:created>
  <dcterms:modified xsi:type="dcterms:W3CDTF">2026-07-23T15:17:23Z</dcterms:modified>
</cp:coreProperties>
</file>

<file path=docProps/custom.xml><?xml version="1.0" encoding="utf-8"?>
<Properties xmlns="http://schemas.openxmlformats.org/officeDocument/2006/custom-properties" xmlns:vt="http://schemas.openxmlformats.org/officeDocument/2006/docPropsVTypes"/>
</file>