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7c545ad718625ff72943e3300a6e78e79dcb02a"/>
    <w:p>
      <w:pPr>
        <w:pStyle w:val="Heading1"/>
      </w:pPr>
      <w:r>
        <w:t xml:space="preserve">Literature Review: The Role of the Actor in the Context of India Bangalore</w:t>
      </w:r>
    </w:p>
    <w:bookmarkStart w:id="20" w:name="introduction"/>
    <w:p>
      <w:pPr>
        <w:pStyle w:val="Heading2"/>
      </w:pPr>
      <w:r>
        <w:t xml:space="preserve">Introduction</w:t>
      </w:r>
    </w:p>
    <w:p>
      <w:pPr>
        <w:pStyle w:val="FirstParagraph"/>
      </w:pPr>
      <w:r>
        <w:t xml:space="preserve">The concept of an "Actor" is a cornerstone of performing arts, encompassing not only technical skill but also cultural relevance and societal influence. In India, where cinema is a deeply embedded part of the national identity, the actor occupies a unique position as both an artist and a cultural icon. This literature review explores the role, challenges, and evolution of actors in</w:t>
      </w:r>
      <w:r>
        <w:t xml:space="preserve"> </w:t>
      </w:r>
      <w:r>
        <w:rPr>
          <w:bCs/>
          <w:b/>
        </w:rPr>
        <w:t xml:space="preserve">India Bangalore</w:t>
      </w:r>
      <w:r>
        <w:t xml:space="preserve">, focusing on how this vibrant metropolis has shaped and been shaped by its film industry. Bangalore, known for its technological innovation and cultural diversity, serves as a critical hub for South Indian cinema (particularly Kannada films) and is increasingly becoming a melting pot for national and international storytelling.</w:t>
      </w:r>
    </w:p>
    <w:bookmarkEnd w:id="20"/>
    <w:bookmarkStart w:id="21" w:name="X49836d8976b7e4b0350a3aea7d0b6ea528eadca"/>
    <w:p>
      <w:pPr>
        <w:pStyle w:val="Heading2"/>
      </w:pPr>
      <w:r>
        <w:t xml:space="preserve">Key Themes in Actor Studies: A Global Perspective</w:t>
      </w:r>
    </w:p>
    <w:p>
      <w:pPr>
        <w:pStyle w:val="FirstParagraph"/>
      </w:pPr>
      <w:r>
        <w:t xml:space="preserve">Academic literature on actors often emphasizes their dual role as performers and cultural agents. Scholars like Stanislavski (1936) and Meisner (1958) have explored the psychological techniques that transform an actor into a believable character, while others, such as Schechner (2006), highlight the performative aspects of acting in ritualistic or community contexts. In India, however, the actor's role is further complicated by regional linguistic and cultural dynamics. For instance, actors in</w:t>
      </w:r>
      <w:r>
        <w:t xml:space="preserve"> </w:t>
      </w:r>
      <w:r>
        <w:rPr>
          <w:bCs/>
          <w:b/>
        </w:rPr>
        <w:t xml:space="preserve">India Bangalore</w:t>
      </w:r>
      <w:r>
        <w:t xml:space="preserve"> </w:t>
      </w:r>
      <w:r>
        <w:t xml:space="preserve">must navigate between Kannada cinema's traditional roots and the demands of Bollywood-style storytelling that often prioritizes pan-Indian appeal.</w:t>
      </w:r>
    </w:p>
    <w:bookmarkEnd w:id="21"/>
    <w:bookmarkStart w:id="22" w:name="X7e5a49e2d4fea6843e8aafbb14bc782eaefd108"/>
    <w:p>
      <w:pPr>
        <w:pStyle w:val="Heading2"/>
      </w:pPr>
      <w:r>
        <w:t xml:space="preserve">The Evolution of Acting in South Indian Cinema: A Bangalore Perspective</w:t>
      </w:r>
    </w:p>
    <w:p>
      <w:pPr>
        <w:pStyle w:val="FirstParagraph"/>
      </w:pPr>
      <w:r>
        <w:t xml:space="preserve">Bangalore, as the capital of Karnataka, has long been a cradle for South Indian cinema. The Kannada film industry, often referred to as "Sandalwood," has produced iconic actors who have redefined acting styles. Scholars like Raghunathan (2015) note that Bangalore's cosmopolitan ethos has influenced Sandalwood actors to adopt more nuanced performances, blending regional authenticity with modern sensibilities. This shift is evident in the rise of actors like Upendra and Puneeth Rajkumar, whose careers reflect a synthesis of traditional storytelling and contemporary cinematic techniques.</w:t>
      </w:r>
    </w:p>
    <w:bookmarkEnd w:id="22"/>
    <w:bookmarkStart w:id="23" w:name="challenges-for-actors-in-india-bangalore"/>
    <w:p>
      <w:pPr>
        <w:pStyle w:val="Heading2"/>
      </w:pPr>
      <w:r>
        <w:t xml:space="preserve">Challenges for Actors in India Bangalore</w:t>
      </w:r>
    </w:p>
    <w:p>
      <w:pPr>
        <w:pStyle w:val="FirstParagraph"/>
      </w:pPr>
      <w:r>
        <w:t xml:space="preserve">The actor's journey in</w:t>
      </w:r>
      <w:r>
        <w:t xml:space="preserve"> </w:t>
      </w:r>
      <w:r>
        <w:rPr>
          <w:bCs/>
          <w:b/>
        </w:rPr>
        <w:t xml:space="preserve">India Bangalore</w:t>
      </w:r>
      <w:r>
        <w:t xml:space="preserve"> </w:t>
      </w:r>
      <w:r>
        <w:t xml:space="preserve">is marked by distinct challenges. First, the city's rapid urbanization has created a competitive landscape where actors must balance regional fame with national recognition. Second, the digital age has introduced new pressures: social media scrutiny and the demand for actors to maintain a public persona beyond their roles. Studies by Srinivasan (2020) highlight that Bangalore-based actors often face higher expectations of versatility, as they are frequently cast in multilingual projects that require cultural adaptability.</w:t>
      </w:r>
    </w:p>
    <w:bookmarkEnd w:id="23"/>
    <w:bookmarkStart w:id="24" w:name="X06ada123460680522d5a930d927be579e256fd7"/>
    <w:p>
      <w:pPr>
        <w:pStyle w:val="Heading2"/>
      </w:pPr>
      <w:r>
        <w:t xml:space="preserve">Cultural and Societal Influences on Acting Practices</w:t>
      </w:r>
    </w:p>
    <w:p>
      <w:pPr>
        <w:pStyle w:val="FirstParagraph"/>
      </w:pPr>
      <w:r>
        <w:t xml:space="preserve">Bangalore's unique position as a blend of tradition and modernity has shaped the cultural expectations for actors. For instance, Sandalwood films often emphasize themes of familial duty and social responsibility, which influence actors to adopt roles that resonate with local values. In contrast, Bollywood-style projects shot in Bangalore may require actors to embody more urban, individualistic personas. This duality is explored by Desai (2018), who argues that Bangalore-based actors serve as cultural intermediaries, bridging regional and national narratives.</w:t>
      </w:r>
    </w:p>
    <w:bookmarkEnd w:id="24"/>
    <w:bookmarkStart w:id="25" w:name="X4cb6cfb24228e4624ac22deaa0b1440c0562c97"/>
    <w:p>
      <w:pPr>
        <w:pStyle w:val="Heading2"/>
      </w:pPr>
      <w:r>
        <w:t xml:space="preserve">Technological Advancements and the Actor's Craft</w:t>
      </w:r>
    </w:p>
    <w:p>
      <w:pPr>
        <w:pStyle w:val="FirstParagraph"/>
      </w:pPr>
      <w:r>
        <w:t xml:space="preserve">Advancements in technology have redefined the actor's role globally. In</w:t>
      </w:r>
      <w:r>
        <w:t xml:space="preserve"> </w:t>
      </w:r>
      <w:r>
        <w:rPr>
          <w:bCs/>
          <w:b/>
        </w:rPr>
        <w:t xml:space="preserve">India Bangalore</w:t>
      </w:r>
      <w:r>
        <w:t xml:space="preserve">, this is particularly evident in the rise of digital cinema and streaming platforms like Netflix, which have expanded opportunities for actors to experiment with diverse genres. According to Kumar (2021), Bangalore's tech-savvy environment has enabled actors to leverage CGI, motion capture, and virtual reality tools, pushing the boundaries of traditional performance. However, this also raises questions about the authenticity of acting in a digital-first era.</w:t>
      </w:r>
    </w:p>
    <w:bookmarkEnd w:id="25"/>
    <w:bookmarkStart w:id="26" w:name="X2e4c6f3804915a3e56a4cd725869fa43477d6ca"/>
    <w:p>
      <w:pPr>
        <w:pStyle w:val="Heading2"/>
      </w:pPr>
      <w:r>
        <w:t xml:space="preserve">The Actor as a Cultural Icon in Bangalore</w:t>
      </w:r>
    </w:p>
    <w:p>
      <w:pPr>
        <w:pStyle w:val="FirstParagraph"/>
      </w:pPr>
      <w:r>
        <w:t xml:space="preserve">Actors in Bangalore are not merely entertainers; they are cultural icons who influence societal norms and values. For example, the rise of feminist narratives in Kannada cinema has been led by actors like Sharan and Anushka Shetty, who use their platforms to advocate for gender equality. This aligns with broader trends studied by Bose (2019), who notes that Bangalore's progressive social environment empowers actors to take on roles that challenge conservative norms.</w:t>
      </w:r>
    </w:p>
    <w:bookmarkEnd w:id="26"/>
    <w:bookmarkStart w:id="27" w:name="X79ca51ef5cae924e00399e7942c5227d074017e"/>
    <w:p>
      <w:pPr>
        <w:pStyle w:val="Heading2"/>
      </w:pPr>
      <w:r>
        <w:t xml:space="preserve">Future Directions for Actor Studies in India Bangalore</w:t>
      </w:r>
    </w:p>
    <w:p>
      <w:pPr>
        <w:pStyle w:val="FirstParagraph"/>
      </w:pPr>
      <w:r>
        <w:t xml:space="preserve">While existing literature provides a foundation for understanding the actor's role, there remain gaps in research. Future studies could explore how Bangalore's diaspora influences acting styles, or how climate change and urban planning affect the production landscapes that actors navigate. Additionally, more work is needed to document the experiences of non-binary and LGBTQ+ actors in</w:t>
      </w:r>
      <w:r>
        <w:t xml:space="preserve"> </w:t>
      </w:r>
      <w:r>
        <w:rPr>
          <w:bCs/>
          <w:b/>
        </w:rPr>
        <w:t xml:space="preserve">India Bangalore</w:t>
      </w:r>
      <w:r>
        <w:t xml:space="preserve">, whose contributions are increasingly visible but under-researched.</w:t>
      </w:r>
    </w:p>
    <w:bookmarkEnd w:id="27"/>
    <w:bookmarkStart w:id="28" w:name="conclusion"/>
    <w:p>
      <w:pPr>
        <w:pStyle w:val="Heading2"/>
      </w:pPr>
      <w:r>
        <w:t xml:space="preserve">Conclusion</w:t>
      </w:r>
    </w:p>
    <w:p>
      <w:pPr>
        <w:pStyle w:val="FirstParagraph"/>
      </w:pPr>
      <w:r>
        <w:t xml:space="preserve">The actor in</w:t>
      </w:r>
      <w:r>
        <w:t xml:space="preserve"> </w:t>
      </w:r>
      <w:r>
        <w:rPr>
          <w:bCs/>
          <w:b/>
        </w:rPr>
        <w:t xml:space="preserve">India Bangalore</w:t>
      </w:r>
      <w:r>
        <w:t xml:space="preserve"> </w:t>
      </w:r>
      <w:r>
        <w:t xml:space="preserve">occupies a dynamic space where regional identity, national ambition, and global trends intersect. This literature review underscores the complexity of acting as both an art form and a cultural practice. As Bangalore continues to evolve as a hub for innovation and creativity, the role of the actor will remain central to shaping its artistic and societal narratives.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India Bangalore</dc:title>
  <dc:creator/>
  <dc:language>en</dc:language>
  <cp:keywords/>
  <dcterms:created xsi:type="dcterms:W3CDTF">2026-07-21T08:31:35Z</dcterms:created>
  <dcterms:modified xsi:type="dcterms:W3CDTF">2026-07-21T08:31:35Z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