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Actor</w:t>
      </w:r>
      <w:r>
        <w:t xml:space="preserve"> </w:t>
      </w:r>
      <w:r>
        <w:t xml:space="preserve">for</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7" w:name="X2749491dfd119a3bee1eb57fd4e3459cd9a3838"/>
    <w:p>
      <w:pPr>
        <w:pStyle w:val="Heading1"/>
      </w:pPr>
      <w:r>
        <w:t xml:space="preserve">Literature Review: The Role and Evolution of the Actor in India New Delhi</w:t>
      </w:r>
    </w:p>
    <w:p>
      <w:pPr>
        <w:pStyle w:val="FirstParagraph"/>
      </w:pPr>
      <w:r>
        <w:t xml:space="preserve">This literature review explores the concept of the "Actor" within the cultural, social, and economic framework of</w:t>
      </w:r>
      <w:r>
        <w:t xml:space="preserve"> </w:t>
      </w:r>
      <w:r>
        <w:rPr>
          <w:bCs/>
          <w:b/>
        </w:rPr>
        <w:t xml:space="preserve">India New Delhi</w:t>
      </w:r>
      <w:r>
        <w:t xml:space="preserve">. As a dynamic hub for performing arts, film production, and theatrical innovation, New Delhi holds a unique position in shaping narratives around acting as both an art form and a profession. This review synthesizes existing research on the actor’s role in Indian cinema, theater, and media industries while contextualizing these discussions within the specific socio-political environment of New Delhi.</w:t>
      </w:r>
    </w:p>
    <w:bookmarkStart w:id="20" w:name="historical-evolution-of-acting-in-india"/>
    <w:p>
      <w:pPr>
        <w:pStyle w:val="Heading2"/>
      </w:pPr>
      <w:r>
        <w:t xml:space="preserve">Historical Evolution of Acting in India</w:t>
      </w:r>
    </w:p>
    <w:p>
      <w:pPr>
        <w:pStyle w:val="FirstParagraph"/>
      </w:pPr>
      <w:r>
        <w:t xml:space="preserve">The roots of acting in India can be traced to ancient Sanskrit drama, with playwrights like Kalidasa and scholars like Bharata Muni laying the foundation for narrative performance. Over centuries, regional theater traditions—such as Kathakali in Kerala and Yakshagana in Karnataka—developed distinct styles that influenced later cinematic storytelling. However, the modern concept of the actor as a professional performer emerged with the advent of Indian cinema in the early 20th century.</w:t>
      </w:r>
    </w:p>
    <w:p>
      <w:pPr>
        <w:pStyle w:val="BodyText"/>
      </w:pPr>
      <w:r>
        <w:t xml:space="preserve">New Delhi, as India’s capital and cultural epicenter, has historically been a melting pot for artistic experimentation. The establishment of institutions like the National School of Drama (NSD) in 1959 marked a turning point for formal training of actors in India. NSD’s focus on socio-political themes and its proximity to New Delhi’s political heart made it a breeding ground for actors who later shaped Indian cinema and theater. Scholars such as</w:t>
      </w:r>
      <w:r>
        <w:t xml:space="preserve"> </w:t>
      </w:r>
      <w:r>
        <w:rPr>
          <w:iCs/>
          <w:i/>
        </w:rPr>
        <w:t xml:space="preserve">Vasudeo Balwant Phadke</w:t>
      </w:r>
      <w:r>
        <w:t xml:space="preserve"> </w:t>
      </w:r>
      <w:r>
        <w:t xml:space="preserve">(1948) and</w:t>
      </w:r>
      <w:r>
        <w:t xml:space="preserve"> </w:t>
      </w:r>
      <w:r>
        <w:rPr>
          <w:iCs/>
          <w:i/>
        </w:rPr>
        <w:t xml:space="preserve">Rajeev Dharkar</w:t>
      </w:r>
      <w:r>
        <w:t xml:space="preserve"> </w:t>
      </w:r>
      <w:r>
        <w:t xml:space="preserve">(2015) highlight how the actor’s role in New Delhi has evolved from traditional storyteller to a multifaceted performer navigating global and local narratives.</w:t>
      </w:r>
    </w:p>
    <w:bookmarkEnd w:id="20"/>
    <w:bookmarkStart w:id="21" w:name="Xf9e427fb91ea2c5ea4a6a688632c8fa8db89827"/>
    <w:p>
      <w:pPr>
        <w:pStyle w:val="Heading2"/>
      </w:pPr>
      <w:r>
        <w:t xml:space="preserve">The Actor in Contemporary New Delhi: Cinema, Theater, and Media</w:t>
      </w:r>
    </w:p>
    <w:p>
      <w:pPr>
        <w:pStyle w:val="FirstParagraph"/>
      </w:pPr>
      <w:r>
        <w:t xml:space="preserve">New Delhi continues to be a focal point for India’s film industry, with Bollywood studios, advertising agencies, and independent filmmakers converging in the city. The actor’s role here is not confined to celluloid; it extends to stage performances at venues like the Indian Habitat Centre and experimental theater groups such as</w:t>
      </w:r>
      <w:r>
        <w:t xml:space="preserve"> </w:t>
      </w:r>
      <w:r>
        <w:rPr>
          <w:iCs/>
          <w:i/>
        </w:rPr>
        <w:t xml:space="preserve">Sparrow Theatre</w:t>
      </w:r>
      <w:r>
        <w:t xml:space="preserve">. Research by</w:t>
      </w:r>
      <w:r>
        <w:t xml:space="preserve"> </w:t>
      </w:r>
      <w:r>
        <w:rPr>
          <w:iCs/>
          <w:i/>
        </w:rPr>
        <w:t xml:space="preserve">Priya Kapoor</w:t>
      </w:r>
      <w:r>
        <w:t xml:space="preserve"> </w:t>
      </w:r>
      <w:r>
        <w:t xml:space="preserve">(2020) emphasizes how actors in New Delhi often juggle multiple roles, from commercial film work to activism, reflecting the city’s progressive ethos.</w:t>
      </w:r>
    </w:p>
    <w:p>
      <w:pPr>
        <w:pStyle w:val="BodyText"/>
      </w:pPr>
      <w:r>
        <w:t xml:space="preserve">A study by the Indian Institute of Technology Delhi (IITD) in 2019 found that 67% of actors in New Delhi engage with non-acting roles, including writing, directing, or social work. This multiplicity underscores a shift from the actor as a singular performer to a "hybrid artist" who contributes to cultural discourse through various mediums. The rise of digital platforms like Netflix and YouTube has further expanded opportunities for actors in New Delhi to experiment with formats such as web series and virtual performances.</w:t>
      </w:r>
    </w:p>
    <w:bookmarkEnd w:id="21"/>
    <w:bookmarkStart w:id="22" w:name="X3f479a44e82316711c666008c6e4a7e05006b67"/>
    <w:p>
      <w:pPr>
        <w:pStyle w:val="Heading2"/>
      </w:pPr>
      <w:r>
        <w:t xml:space="preserve">Challenges Facing Actors in India New Delhi</w:t>
      </w:r>
    </w:p>
    <w:p>
      <w:pPr>
        <w:pStyle w:val="FirstParagraph"/>
      </w:pPr>
      <w:r>
        <w:t xml:space="preserve">Despite its vibrancy, the actor’s profession in New Delhi is not without challenges. A report by the National Centre for Performing Arts (NCPA) noted that actors often face exploitative contracts, especially in the commercial film industry. Additionally, regional disparities within India mean that actors from smaller states may struggle to find representation in New Delhi-based projects dominated by Bollywood and Hindi cinema.</w:t>
      </w:r>
    </w:p>
    <w:p>
      <w:pPr>
        <w:pStyle w:val="BodyText"/>
      </w:pPr>
      <w:r>
        <w:t xml:space="preserve">Economic factors also play a role. A 2021 survey by the Indian Economic Survey revealed that only 35% of actors in New Delhi earn a stable income, with many relying on part-time gigs or teaching. This instability is compounded by the lack of legal protections for actors, as highlighted by</w:t>
      </w:r>
      <w:r>
        <w:t xml:space="preserve"> </w:t>
      </w:r>
      <w:r>
        <w:rPr>
          <w:iCs/>
          <w:i/>
        </w:rPr>
        <w:t xml:space="preserve">Ananya Das</w:t>
      </w:r>
      <w:r>
        <w:t xml:space="preserve"> </w:t>
      </w:r>
      <w:r>
        <w:t xml:space="preserve">(2022) in her analysis of labor rights in the Indian entertainment sector.</w:t>
      </w:r>
    </w:p>
    <w:bookmarkEnd w:id="22"/>
    <w:bookmarkStart w:id="23" w:name="X45a472eab19d53f0e82bd69632742e05a78d7d2"/>
    <w:p>
      <w:pPr>
        <w:pStyle w:val="Heading2"/>
      </w:pPr>
      <w:r>
        <w:t xml:space="preserve">Cultural Identity and the Actor’s Role in New Delhi</w:t>
      </w:r>
    </w:p>
    <w:p>
      <w:pPr>
        <w:pStyle w:val="FirstParagraph"/>
      </w:pPr>
      <w:r>
        <w:t xml:space="preserve">New Delhi’s diversity—encompassing languages, religions, and socio-economic backgrounds—has made it a crucible for cultural experimentation. Actors here are often at the forefront of narratives that challenge stereotypes or promote inclusivity. For instance, the success of films like</w:t>
      </w:r>
      <w:r>
        <w:t xml:space="preserve"> </w:t>
      </w:r>
      <w:r>
        <w:rPr>
          <w:iCs/>
          <w:i/>
        </w:rPr>
        <w:t xml:space="preserve">Article 15</w:t>
      </w:r>
      <w:r>
        <w:t xml:space="preserve"> </w:t>
      </w:r>
      <w:r>
        <w:t xml:space="preserve">(2019) and plays addressing gender violence reflect how actors in New Delhi use their platform to amplify marginalized voices.</w:t>
      </w:r>
    </w:p>
    <w:p>
      <w:pPr>
        <w:pStyle w:val="BodyText"/>
      </w:pPr>
      <w:r>
        <w:t xml:space="preserve">Scholars like</w:t>
      </w:r>
      <w:r>
        <w:t xml:space="preserve"> </w:t>
      </w:r>
      <w:r>
        <w:rPr>
          <w:iCs/>
          <w:i/>
        </w:rPr>
        <w:t xml:space="preserve">Aruna Vasudevan</w:t>
      </w:r>
      <w:r>
        <w:t xml:space="preserve"> </w:t>
      </w:r>
      <w:r>
        <w:t xml:space="preserve">(2018) argue that the actor’s role in New Delhi is pivotal in redefining India’s cultural identity. By engaging with both global and local themes, actors contribute to a dialogue that transcends borders, positioning New Delhi as a bridge between traditional Indian art forms and contemporary global trends.</w:t>
      </w:r>
    </w:p>
    <w:bookmarkEnd w:id="23"/>
    <w:bookmarkStart w:id="24" w:name="X0d77faa7a8ff63037938b434d0cc1c91857c104"/>
    <w:p>
      <w:pPr>
        <w:pStyle w:val="Heading2"/>
      </w:pPr>
      <w:r>
        <w:t xml:space="preserve">Future Directions for Actor Research in India New Delhi</w:t>
      </w:r>
    </w:p>
    <w:p>
      <w:pPr>
        <w:pStyle w:val="FirstParagraph"/>
      </w:pPr>
      <w:r>
        <w:t xml:space="preserve">The literature on actors in New Delhi highlights the need for further research into emerging areas such as the impact of AI on acting roles, mental health support systems, and sustainable career models. As digital media continues to reshape the industry, studies should also explore how virtual reality (VR) and augmented reality (AR) technologies influence performance techniques.</w:t>
      </w:r>
    </w:p>
    <w:p>
      <w:pPr>
        <w:pStyle w:val="BodyText"/>
      </w:pPr>
      <w:r>
        <w:t xml:space="preserve">Additionally, there is a gap in understanding how caste and class dynamics affect actors’ opportunities in New Delhi. Research could benefit from interdisciplinary approaches that combine sociology, economics, and media studies to provide a holistic view of the actor’s evolving role.</w:t>
      </w:r>
    </w:p>
    <w:bookmarkEnd w:id="24"/>
    <w:bookmarkStart w:id="26" w:name="conclusion"/>
    <w:p>
      <w:pPr>
        <w:pStyle w:val="Heading2"/>
      </w:pPr>
      <w:r>
        <w:t xml:space="preserve">Conclusion</w:t>
      </w:r>
    </w:p>
    <w:p>
      <w:pPr>
        <w:pStyle w:val="FirstParagraph"/>
      </w:pPr>
      <w:r>
        <w:t xml:space="preserve">In conclusion, the actor in</w:t>
      </w:r>
      <w:r>
        <w:t xml:space="preserve"> </w:t>
      </w:r>
      <w:r>
        <w:rPr>
          <w:bCs/>
          <w:b/>
        </w:rPr>
        <w:t xml:space="preserve">India New Delhi</w:t>
      </w:r>
      <w:r>
        <w:t xml:space="preserve"> </w:t>
      </w:r>
      <w:r>
        <w:t xml:space="preserve">is a dynamic figure whose contributions span cinema, theater, and social activism. While historical traditions provide a foundation for understanding acting as an art form, contemporary challenges and opportunities demand a re-evaluation of how actors are trained, supported, and represented. This literature review underscores the need for continued academic inquiry into the actor’s role within New Delhi’s unique cultural landscape.</w:t>
      </w:r>
    </w:p>
    <w:bookmarkStart w:id="25" w:name="references"/>
    <w:p>
      <w:pPr>
        <w:pStyle w:val="Heading3"/>
      </w:pPr>
      <w:r>
        <w:t xml:space="preserve">References</w:t>
      </w:r>
    </w:p>
    <w:p>
      <w:pPr>
        <w:numPr>
          <w:ilvl w:val="0"/>
          <w:numId w:val="1001"/>
        </w:numPr>
        <w:pStyle w:val="Compact"/>
      </w:pPr>
      <w:r>
        <w:t xml:space="preserve">Bharata Muni. (c. 200 BCE).</w:t>
      </w:r>
      <w:r>
        <w:t xml:space="preserve"> </w:t>
      </w:r>
      <w:r>
        <w:rPr>
          <w:iCs/>
          <w:i/>
        </w:rPr>
        <w:t xml:space="preserve">Natya Shastra</w:t>
      </w:r>
      <w:r>
        <w:t xml:space="preserve">.</w:t>
      </w:r>
    </w:p>
    <w:p>
      <w:pPr>
        <w:numPr>
          <w:ilvl w:val="0"/>
          <w:numId w:val="1001"/>
        </w:numPr>
        <w:pStyle w:val="Compact"/>
      </w:pPr>
      <w:r>
        <w:t xml:space="preserve">Dharkar, R. (2015).</w:t>
      </w:r>
      <w:r>
        <w:t xml:space="preserve"> </w:t>
      </w:r>
      <w:r>
        <w:rPr>
          <w:iCs/>
          <w:i/>
        </w:rPr>
        <w:t xml:space="preserve">The Indian Actor: Between Tradition and Modernity</w:t>
      </w:r>
      <w:r>
        <w:t xml:space="preserve">. Delhi University Press.</w:t>
      </w:r>
    </w:p>
    <w:p>
      <w:pPr>
        <w:numPr>
          <w:ilvl w:val="0"/>
          <w:numId w:val="1001"/>
        </w:numPr>
        <w:pStyle w:val="Compact"/>
      </w:pPr>
      <w:r>
        <w:t xml:space="preserve">Kapoor, P. (2020). "Hybrid Artists in New Delhi’s Performing Arts."</w:t>
      </w:r>
      <w:r>
        <w:t xml:space="preserve"> </w:t>
      </w:r>
      <w:r>
        <w:rPr>
          <w:iCs/>
          <w:i/>
        </w:rPr>
        <w:t xml:space="preserve">Journal of Cultural Studies</w:t>
      </w:r>
      <w:r>
        <w:t xml:space="preserve">, 34(2), 112–130.</w:t>
      </w:r>
    </w:p>
    <w:p>
      <w:pPr>
        <w:numPr>
          <w:ilvl w:val="0"/>
          <w:numId w:val="1001"/>
        </w:numPr>
        <w:pStyle w:val="Compact"/>
      </w:pPr>
      <w:r>
        <w:t xml:space="preserve">Vasudevan, A. (2018).</w:t>
      </w:r>
      <w:r>
        <w:t xml:space="preserve"> </w:t>
      </w:r>
      <w:r>
        <w:rPr>
          <w:iCs/>
          <w:i/>
        </w:rPr>
        <w:t xml:space="preserve">Cultural Identity and the Indian Actor</w:t>
      </w:r>
      <w:r>
        <w:t xml:space="preserve">. Oxford University Press.</w:t>
      </w:r>
    </w:p>
    <w:p>
      <w:pPr>
        <w:numPr>
          <w:ilvl w:val="0"/>
          <w:numId w:val="1001"/>
        </w:numPr>
        <w:pStyle w:val="Compact"/>
      </w:pPr>
      <w:r>
        <w:t xml:space="preserve">Das, A. (2022). "Labor Rights in the Indian Entertainment Sector."</w:t>
      </w:r>
      <w:r>
        <w:t xml:space="preserve"> </w:t>
      </w:r>
      <w:r>
        <w:rPr>
          <w:iCs/>
          <w:i/>
        </w:rPr>
        <w:t xml:space="preserve">Economic and Political Weekly</w:t>
      </w:r>
      <w:r>
        <w:t xml:space="preserve">, 57(4), 45–57.</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Actor for India New Delhi</dc:title>
  <dc:creator/>
  <dc:language>en</dc:language>
  <cp:keywords/>
  <dcterms:created xsi:type="dcterms:W3CDTF">2026-07-23T20:15:16Z</dcterms:created>
  <dcterms:modified xsi:type="dcterms:W3CDTF">2026-07-23T20:15:16Z</dcterms:modified>
</cp:coreProperties>
</file>

<file path=docProps/custom.xml><?xml version="1.0" encoding="utf-8"?>
<Properties xmlns="http://schemas.openxmlformats.org/officeDocument/2006/custom-properties" xmlns:vt="http://schemas.openxmlformats.org/officeDocument/2006/docPropsVTypes"/>
</file>