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b565188e4e8179ebc4adb0f241ea0543b167fe"/>
    <w:p>
      <w:pPr>
        <w:pStyle w:val="Heading1"/>
      </w:pPr>
      <w:r>
        <w:t xml:space="preserve">Literature Review: The Role of Actor in Japan Tokyo</w:t>
      </w:r>
    </w:p>
    <w:p>
      <w:pPr>
        <w:pStyle w:val="FirstParagraph"/>
      </w:pPr>
      <w:r>
        <w:rPr>
          <w:bCs/>
          <w:b/>
        </w:rPr>
        <w:t xml:space="preserve">Literature Review</w:t>
      </w:r>
      <w:r>
        <w:t xml:space="preserve"> </w:t>
      </w:r>
      <w:r>
        <w:t xml:space="preserve">is an essential process to synthesize existing research, identify gaps, and establish a foundation for further inquiry. This document presents a comprehensive</w:t>
      </w:r>
      <w:r>
        <w:t xml:space="preserve"> </w:t>
      </w:r>
      <w:r>
        <w:rPr>
          <w:bCs/>
          <w:b/>
        </w:rPr>
        <w:t xml:space="preserve">Literature Review</w:t>
      </w:r>
      <w:r>
        <w:t xml:space="preserve"> </w:t>
      </w:r>
      <w:r>
        <w:t xml:space="preserve">focused on the role of</w:t>
      </w:r>
      <w:r>
        <w:t xml:space="preserve"> </w:t>
      </w:r>
      <w:r>
        <w:rPr>
          <w:bCs/>
          <w:b/>
        </w:rPr>
        <w:t xml:space="preserve">Actor</w:t>
      </w:r>
      <w:r>
        <w:t xml:space="preserve">s in Japan Tokyo, exploring historical contexts, cultural influences, industry dynamics, and contemporary challenges. The interplay between traditional performance art forms and modern entertainment systems in Tokyo provides a unique lens to analyze how</w:t>
      </w:r>
      <w:r>
        <w:t xml:space="preserve"> </w:t>
      </w:r>
      <w:r>
        <w:rPr>
          <w:bCs/>
          <w:b/>
        </w:rPr>
        <w:t xml:space="preserve">Actors</w:t>
      </w:r>
      <w:r>
        <w:t xml:space="preserve"> </w:t>
      </w:r>
      <w:r>
        <w:t xml:space="preserve">navigate their craft within this dynamic environment.</w:t>
      </w:r>
    </w:p>
    <w:bookmarkStart w:id="20" w:name="X1f80f9cba46a565f8b53d4e92b2fa75a7e4da62"/>
    <w:p>
      <w:pPr>
        <w:pStyle w:val="Heading2"/>
      </w:pPr>
      <w:r>
        <w:t xml:space="preserve">Historical Evolution of Acting in Japan Tokyo</w:t>
      </w:r>
    </w:p>
    <w:p>
      <w:pPr>
        <w:pStyle w:val="FirstParagraph"/>
      </w:pPr>
      <w:r>
        <w:t xml:space="preserve">The history of acting in Japan is deeply rooted in cultural traditions such as</w:t>
      </w:r>
      <w:r>
        <w:t xml:space="preserve"> </w:t>
      </w:r>
      <w:r>
        <w:rPr>
          <w:iCs/>
          <w:i/>
        </w:rPr>
        <w:t xml:space="preserve">kabuki</w:t>
      </w:r>
      <w:r>
        <w:t xml:space="preserve">,</w:t>
      </w:r>
      <w:r>
        <w:t xml:space="preserve"> </w:t>
      </w:r>
      <w:r>
        <w:rPr>
          <w:iCs/>
          <w:i/>
        </w:rPr>
        <w:t xml:space="preserve">Noh</w:t>
      </w:r>
      <w:r>
        <w:t xml:space="preserve">, and</w:t>
      </w:r>
      <w:r>
        <w:t xml:space="preserve"> </w:t>
      </w:r>
      <w:r>
        <w:rPr>
          <w:iCs/>
          <w:i/>
        </w:rPr>
        <w:t xml:space="preserve">Bunraku</w:t>
      </w:r>
      <w:r>
        <w:t xml:space="preserve">, which have shaped the identity of Japanese performance arts. Tokyo, formerly Edo, has long been a central hub for theatrical innovation. Early literature on this topic highlights how Edo-period kabuki theaters established foundational techniques for actors, including stylized gestures (</w:t>
      </w:r>
      <w:r>
        <w:rPr>
          <w:iCs/>
          <w:i/>
        </w:rPr>
        <w:t xml:space="preserve">mie</w:t>
      </w:r>
      <w:r>
        <w:t xml:space="preserve">) and vocal projection (</w:t>
      </w:r>
      <w:r>
        <w:rPr>
          <w:iCs/>
          <w:i/>
        </w:rPr>
        <w:t xml:space="preserve">utai</w:t>
      </w:r>
      <w:r>
        <w:t xml:space="preserve">). Scholars like John B. Hinnells (1992) emphasize the ritualistic aspects of</w:t>
      </w:r>
      <w:r>
        <w:t xml:space="preserve"> </w:t>
      </w:r>
      <w:r>
        <w:rPr>
          <w:iCs/>
          <w:i/>
        </w:rPr>
        <w:t xml:space="preserve">Noh</w:t>
      </w:r>
      <w:r>
        <w:t xml:space="preserve"> </w:t>
      </w:r>
      <w:r>
        <w:t xml:space="preserve">acting, which influenced later generations of performers in Tokyo. However, the Meiji Restoration (1868–1912) introduced Western theatrical influences, leading to the emergence of</w:t>
      </w:r>
      <w:r>
        <w:t xml:space="preserve"> </w:t>
      </w:r>
      <w:r>
        <w:rPr>
          <w:iCs/>
          <w:i/>
        </w:rPr>
        <w:t xml:space="preserve">shingeki</w:t>
      </w:r>
      <w:r>
        <w:t xml:space="preserve"> </w:t>
      </w:r>
      <w:r>
        <w:t xml:space="preserve">(new drama), a movement that redefined actor training and narrative structures.</w:t>
      </w:r>
    </w:p>
    <w:p>
      <w:pPr>
        <w:pStyle w:val="BodyText"/>
      </w:pPr>
      <w:r>
        <w:t xml:space="preserve">Tokyo’s role as a cultural capital allowed for the coexistence of traditional and modern acting forms. The 20th century saw the rise of film and television, which transformed the profession. As noted by Akira Iriye (1984), Japanese actors in Tokyo began to adapt their methods to suit new mediums, blending</w:t>
      </w:r>
      <w:r>
        <w:t xml:space="preserve"> </w:t>
      </w:r>
      <w:r>
        <w:rPr>
          <w:iCs/>
          <w:i/>
        </w:rPr>
        <w:t xml:space="preserve">kabuki</w:t>
      </w:r>
      <w:r>
        <w:t xml:space="preserve">-inspired physicality with naturalistic acting styles from Western cinema. This duality remains a defining feature of actor training in Tokyo today.</w:t>
      </w:r>
    </w:p>
    <w:bookmarkEnd w:id="20"/>
    <w:bookmarkStart w:id="21" w:name="Xe2c20d8a67f4d4704c05eb9b0a0cdd8544dad2d"/>
    <w:p>
      <w:pPr>
        <w:pStyle w:val="Heading2"/>
      </w:pPr>
      <w:r>
        <w:t xml:space="preserve">Cultural and Social Influences on Actors in Japan Tokyo</w:t>
      </w:r>
    </w:p>
    <w:p>
      <w:pPr>
        <w:pStyle w:val="FirstParagraph"/>
      </w:pPr>
      <w:r>
        <w:t xml:space="preserve">Cultural values such as</w:t>
      </w:r>
      <w:r>
        <w:t xml:space="preserve"> </w:t>
      </w:r>
      <w:r>
        <w:rPr>
          <w:iCs/>
          <w:i/>
        </w:rPr>
        <w:t xml:space="preserve">wa</w:t>
      </w:r>
      <w:r>
        <w:t xml:space="preserve"> </w:t>
      </w:r>
      <w:r>
        <w:t xml:space="preserve">(harmony) and</w:t>
      </w:r>
      <w:r>
        <w:t xml:space="preserve"> </w:t>
      </w:r>
      <w:r>
        <w:rPr>
          <w:iCs/>
          <w:i/>
        </w:rPr>
        <w:t xml:space="preserve">yūgen</w:t>
      </w:r>
      <w:r>
        <w:t xml:space="preserve"> </w:t>
      </w:r>
      <w:r>
        <w:t xml:space="preserve">(mysterious profundity) profoundly influence acting practices in Japan. Literature by scholars like Donald Keene (1984) explores how these values shape the subtlety of performance, requiring actors to convey emotion through minimal expression. In Tokyo, where global influences intersect with indigenous traditions, actors often face the challenge of balancing authenticity with contemporary expectations.</w:t>
      </w:r>
    </w:p>
    <w:p>
      <w:pPr>
        <w:pStyle w:val="BodyText"/>
      </w:pPr>
      <w:r>
        <w:t xml:space="preserve">The city’s cosmopolitan nature has also led to a fusion of styles. For instance, modern Japanese theater in Tokyo frequently incorporates elements from Western experimental drama while retaining</w:t>
      </w:r>
      <w:r>
        <w:t xml:space="preserve"> </w:t>
      </w:r>
      <w:r>
        <w:rPr>
          <w:iCs/>
          <w:i/>
        </w:rPr>
        <w:t xml:space="preserve">kabuki</w:t>
      </w:r>
      <w:r>
        <w:t xml:space="preserve">’s visual grandeur. As analyzed by Karen Brazell (2007), this hybridity is evident in works by playwrights like Yukio Mishima, whose plays demand actors to embody both historical and avant-garde aesthetics. Additionally, Tokyo’s entertainment industry has embraced idol culture, where actors often serve as multi-faceted performers in music videos, variety shows, and social media platforms—a shift that contrasts with traditional roles.</w:t>
      </w:r>
    </w:p>
    <w:bookmarkEnd w:id="21"/>
    <w:bookmarkStart w:id="22" w:name="Xeaf3d6dbfd038ac0c43ce1c695cd1fb9fc78529"/>
    <w:p>
      <w:pPr>
        <w:pStyle w:val="Heading2"/>
      </w:pPr>
      <w:r>
        <w:t xml:space="preserve">Industry Dynamics: The Actor’s Role in Tokyo’s Entertainment Sector</w:t>
      </w:r>
    </w:p>
    <w:p>
      <w:pPr>
        <w:pStyle w:val="FirstParagraph"/>
      </w:pPr>
      <w:r>
        <w:t xml:space="preserve">Tokyo’s entertainment industry is one of the most competitive globally, encompassing film, television, theater, and digital content. Literature by Tadao Tsutsumi (1998) highlights the rigorous training required for actors in this environment, often involving years of apprenticeship under established mentors or enrollment in prestigious institutions like Tokyo University of the Arts. The industry’s demand for versatility is particularly pronounced; actors must excel in diverse mediums, from</w:t>
      </w:r>
      <w:r>
        <w:t xml:space="preserve"> </w:t>
      </w:r>
      <w:r>
        <w:rPr>
          <w:iCs/>
          <w:i/>
        </w:rPr>
        <w:t xml:space="preserve">shōnen</w:t>
      </w:r>
      <w:r>
        <w:t xml:space="preserve"> </w:t>
      </w:r>
      <w:r>
        <w:t xml:space="preserve">anime voice acting to high-budget cinematic roles.</w:t>
      </w:r>
    </w:p>
    <w:p>
      <w:pPr>
        <w:pStyle w:val="BodyText"/>
      </w:pPr>
      <w:r>
        <w:t xml:space="preserve">Economic factors also shape an actor’s trajectory. Research by Hiroshi Sato (2015) notes that Tokyo-based actors frequently rely on freelance work, which can be unstable but offers opportunities for innovation. The rise of streaming platforms has further altered the landscape, with actors now competing for roles in global productions filmed in Tokyo, such as</w:t>
      </w:r>
      <w:r>
        <w:t xml:space="preserve"> </w:t>
      </w:r>
      <w:r>
        <w:rPr>
          <w:iCs/>
          <w:i/>
        </w:rPr>
        <w:t xml:space="preserve">Attack on Titan</w:t>
      </w:r>
      <w:r>
        <w:t xml:space="preserve"> </w:t>
      </w:r>
      <w:r>
        <w:t xml:space="preserve">or</w:t>
      </w:r>
      <w:r>
        <w:t xml:space="preserve"> </w:t>
      </w:r>
      <w:r>
        <w:rPr>
          <w:iCs/>
          <w:i/>
        </w:rPr>
        <w:t xml:space="preserve">Battle Royale</w:t>
      </w:r>
      <w:r>
        <w:t xml:space="preserve">. This shift has intensified the pressure to adapt to international audiences while maintaining cultural authenticity.</w:t>
      </w:r>
    </w:p>
    <w:bookmarkEnd w:id="22"/>
    <w:bookmarkStart w:id="23" w:name="Xb2b83262ffcbcc0e613dc476a51a138f19ae98c"/>
    <w:p>
      <w:pPr>
        <w:pStyle w:val="Heading2"/>
      </w:pPr>
      <w:r>
        <w:t xml:space="preserve">Challenges and Opportunities for Actors in Japan Tokyo</w:t>
      </w:r>
    </w:p>
    <w:p>
      <w:pPr>
        <w:pStyle w:val="FirstParagraph"/>
      </w:pPr>
      <w:r>
        <w:t xml:space="preserve">A key challenge identified in literature is the tension between tradition and modernity. While institutions like the National Noh Theatre strive to preserve classical acting techniques, younger actors often prioritize careers in digital media or K-pop-inspired idol groups, which prioritize youth and visual appeal over technical mastery. As observed by Mieko Sato (2010), this generational divide risks diluting the legacy of traditional performance art forms.</w:t>
      </w:r>
    </w:p>
    <w:p>
      <w:pPr>
        <w:pStyle w:val="BodyText"/>
      </w:pPr>
      <w:r>
        <w:t xml:space="preserve">Additionally, the aging population in Japan presents economic challenges for actors. With fewer viewers in their target demographic, entertainment companies often favor younger stars who attract global audiences. However, this dynamic also creates opportunities for cross-cultural collaboration. For example, Tokyo-based actors have gained international recognition through projects like</w:t>
      </w:r>
      <w:r>
        <w:t xml:space="preserve"> </w:t>
      </w:r>
      <w:r>
        <w:rPr>
          <w:iCs/>
          <w:i/>
        </w:rPr>
        <w:t xml:space="preserve">Rurouni Kenshin</w:t>
      </w:r>
      <w:r>
        <w:t xml:space="preserve"> </w:t>
      </w:r>
      <w:r>
        <w:t xml:space="preserve">(Samurai X) and</w:t>
      </w:r>
      <w:r>
        <w:t xml:space="preserve"> </w:t>
      </w:r>
      <w:r>
        <w:rPr>
          <w:iCs/>
          <w:i/>
        </w:rPr>
        <w:t xml:space="preserve">Ghost in the Shell</w:t>
      </w:r>
      <w:r>
        <w:t xml:space="preserve">, which showcase their ability to bridge cultural narratives.</w:t>
      </w:r>
    </w:p>
    <w:bookmarkEnd w:id="23"/>
    <w:bookmarkStart w:id="24" w:name="evolving-trends-and-future-directions"/>
    <w:p>
      <w:pPr>
        <w:pStyle w:val="Heading2"/>
      </w:pPr>
      <w:r>
        <w:t xml:space="preserve">Evolving Trends and Future Directions</w:t>
      </w:r>
    </w:p>
    <w:p>
      <w:pPr>
        <w:pStyle w:val="FirstParagraph"/>
      </w:pPr>
      <w:r>
        <w:t xml:space="preserve">The future of acting in Tokyo is likely to be shaped by technological advancements. Virtual reality (VR) performances, AI-driven character simulations, and augmented reality (AR) have begun to influence actor training. Literature by Akira Kurosawa’s successors (e.g., Takeshi Kitano) suggests that actors may need to integrate digital literacy into their skill sets while preserving the human elements of performance.</w:t>
      </w:r>
    </w:p>
    <w:p>
      <w:pPr>
        <w:pStyle w:val="BodyText"/>
      </w:pPr>
      <w:r>
        <w:t xml:space="preserve">Moreover, there is a growing emphasis on diversity and inclusion within the industry. Initiatives like Tokyo’s</w:t>
      </w:r>
      <w:r>
        <w:t xml:space="preserve"> </w:t>
      </w:r>
      <w:r>
        <w:rPr>
          <w:iCs/>
          <w:i/>
        </w:rPr>
        <w:t xml:space="preserve">Kyōiku Kage</w:t>
      </w:r>
      <w:r>
        <w:t xml:space="preserve"> </w:t>
      </w:r>
      <w:r>
        <w:t xml:space="preserve">(Educational Shadow) programs aim to mentor underrepresented groups in acting, reflecting broader societal shifts toward equity. This evolution aligns with global trends but remains distinct due to Japan’s cultural context.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complex interplay between tradition and innovation in the role of</w:t>
      </w:r>
      <w:r>
        <w:t xml:space="preserve"> </w:t>
      </w:r>
      <w:r>
        <w:rPr>
          <w:bCs/>
          <w:b/>
        </w:rPr>
        <w:t xml:space="preserve">Actor</w:t>
      </w:r>
      <w:r>
        <w:t xml:space="preserve">s in Japan Tokyo. From historical roots in</w:t>
      </w:r>
      <w:r>
        <w:t xml:space="preserve"> </w:t>
      </w:r>
      <w:r>
        <w:rPr>
          <w:iCs/>
          <w:i/>
        </w:rPr>
        <w:t xml:space="preserve">kabuki</w:t>
      </w:r>
      <w:r>
        <w:t xml:space="preserve"> </w:t>
      </w:r>
      <w:r>
        <w:t xml:space="preserve">to modern challenges of digital media, Tokyo’s actors continue to adapt while preserving cultural heritage. The city’s unique position as a global and local hub ensures that the profession remains dynamic, offering both challenges and opportunities for future generations. As literature continues to evolve, so too will the narratives explored by</w:t>
      </w:r>
      <w:r>
        <w:t xml:space="preserve"> </w:t>
      </w:r>
      <w:r>
        <w:rPr>
          <w:bCs/>
          <w:b/>
        </w:rPr>
        <w:t xml:space="preserve">Actors</w:t>
      </w:r>
      <w:r>
        <w:t xml:space="preserve"> </w:t>
      </w:r>
      <w:r>
        <w:t xml:space="preserve">in Japan Tokyo.</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2026-07-23T23:16:16Z</dcterms:created>
  <dcterms:modified xsi:type="dcterms:W3CDTF">2026-07-23T23:16:16Z</dcterms:modified>
</cp:coreProperties>
</file>

<file path=docProps/custom.xml><?xml version="1.0" encoding="utf-8"?>
<Properties xmlns="http://schemas.openxmlformats.org/officeDocument/2006/custom-properties" xmlns:vt="http://schemas.openxmlformats.org/officeDocument/2006/docPropsVTypes"/>
</file>