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6" w:name="X3f9aa467f6f607d40420f797df58376c5b1418e"/>
    <w:p>
      <w:pPr>
        <w:pStyle w:val="Heading1"/>
      </w:pPr>
      <w:r>
        <w:t xml:space="preserve">Literature Review: The Role of an Actor in Kuwait City, Kuwait</w:t>
      </w:r>
    </w:p>
    <w:p>
      <w:pPr>
        <w:pStyle w:val="FirstParagraph"/>
      </w:pPr>
      <w:r>
        <w:t xml:space="preserve">This Literature Review critically examines the significance, challenges, and evolution of the</w:t>
      </w:r>
      <w:r>
        <w:t xml:space="preserve"> </w:t>
      </w:r>
      <w:r>
        <w:rPr>
          <w:bCs/>
          <w:b/>
        </w:rPr>
        <w:t xml:space="preserve">Actor</w:t>
      </w:r>
      <w:r>
        <w:t xml:space="preserve"> </w:t>
      </w:r>
      <w:r>
        <w:t xml:space="preserve">within the cultural and social landscape of</w:t>
      </w:r>
      <w:r>
        <w:t xml:space="preserve"> </w:t>
      </w:r>
      <w:r>
        <w:rPr>
          <w:bCs/>
          <w:b/>
        </w:rPr>
        <w:t xml:space="preserve">Kuwait Kuwait City</w:t>
      </w:r>
      <w:r>
        <w:t xml:space="preserve">. As a hub for Arab culture and a rapidly modernizing metropolis, Kuwait City has become a focal point for theatrical expression in the Gulf region. This review synthesizes existing scholarly work to contextualize the</w:t>
      </w:r>
      <w:r>
        <w:t xml:space="preserve"> </w:t>
      </w:r>
      <w:r>
        <w:rPr>
          <w:bCs/>
          <w:b/>
        </w:rPr>
        <w:t xml:space="preserve">Actor</w:t>
      </w:r>
      <w:r>
        <w:t xml:space="preserve">'s role in shaping narratives that reflect both traditional and contemporary Kuwaiti identity.</w:t>
      </w:r>
    </w:p>
    <w:bookmarkStart w:id="20" w:name="Xca21d2fc9f6c7a0b080f535ff8f6a130c8bb943"/>
    <w:p>
      <w:pPr>
        <w:pStyle w:val="Heading2"/>
      </w:pPr>
      <w:r>
        <w:t xml:space="preserve">Historical Context of Theater in Kuwait City</w:t>
      </w:r>
    </w:p>
    <w:p>
      <w:pPr>
        <w:pStyle w:val="FirstParagraph"/>
      </w:pPr>
      <w:r>
        <w:t xml:space="preserve">The history of theater in</w:t>
      </w:r>
      <w:r>
        <w:t xml:space="preserve"> </w:t>
      </w:r>
      <w:r>
        <w:rPr>
          <w:bCs/>
          <w:b/>
        </w:rPr>
        <w:t xml:space="preserve">Kuwait Kuwait City</w:t>
      </w:r>
      <w:r>
        <w:t xml:space="preserve"> </w:t>
      </w:r>
      <w:r>
        <w:t xml:space="preserve">dates back to the early 20th century, influenced by Ottoman, Persian, and Egyptian theatrical traditions. Early performances were often community-driven and performed in open spaces or makeshift venues. Over time, the establishment of state-supported cultural institutions such as the Kuwait National Theatre (founded in 1976) marked a turning point for professional</w:t>
      </w:r>
      <w:r>
        <w:t xml:space="preserve"> </w:t>
      </w:r>
      <w:r>
        <w:rPr>
          <w:bCs/>
          <w:b/>
        </w:rPr>
        <w:t xml:space="preserve">Actor</w:t>
      </w:r>
      <w:r>
        <w:t xml:space="preserve">s and playwrights. These developments aligned with Kuwait’s broader vision to promote arts and heritage as part of its national identity.</w:t>
      </w:r>
    </w:p>
    <w:p>
      <w:pPr>
        <w:pStyle w:val="BodyText"/>
      </w:pPr>
      <w:r>
        <w:t xml:space="preserve">Scholarly works by Al-Sabah (2015) emphasize that the post-oil boom era saw a surge in theatrical productions that addressed socio-political issues, such as women's emancipation and urbanization. The</w:t>
      </w:r>
      <w:r>
        <w:t xml:space="preserve"> </w:t>
      </w:r>
      <w:r>
        <w:rPr>
          <w:bCs/>
          <w:b/>
        </w:rPr>
        <w:t xml:space="preserve">Actor</w:t>
      </w:r>
      <w:r>
        <w:t xml:space="preserve"> </w:t>
      </w:r>
      <w:r>
        <w:t xml:space="preserve">became a pivotal figure in translating these themes into performative art, reflecting the city’s transition from a traditional society to a modern one.</w:t>
      </w:r>
    </w:p>
    <w:bookmarkEnd w:id="20"/>
    <w:bookmarkStart w:id="21" w:name="the-role-of-an-actor-in-kuwaiti-society"/>
    <w:p>
      <w:pPr>
        <w:pStyle w:val="Heading2"/>
      </w:pPr>
      <w:r>
        <w:t xml:space="preserve">The Role of an Actor in Kuwaiti Society</w:t>
      </w:r>
    </w:p>
    <w:p>
      <w:pPr>
        <w:pStyle w:val="FirstParagraph"/>
      </w:pPr>
      <w:r>
        <w:t xml:space="preserve">In</w:t>
      </w:r>
      <w:r>
        <w:t xml:space="preserve"> </w:t>
      </w:r>
      <w:r>
        <w:rPr>
          <w:bCs/>
          <w:b/>
        </w:rPr>
        <w:t xml:space="preserve">Kuwait Kuwait City</w:t>
      </w:r>
      <w:r>
        <w:t xml:space="preserve">, the</w:t>
      </w:r>
      <w:r>
        <w:t xml:space="preserve"> </w:t>
      </w:r>
      <w:r>
        <w:rPr>
          <w:bCs/>
          <w:b/>
        </w:rPr>
        <w:t xml:space="preserve">Actor</w:t>
      </w:r>
      <w:r>
        <w:t xml:space="preserve"> </w:t>
      </w:r>
      <w:r>
        <w:t xml:space="preserve">occupies a dual role: as both entertainer and cultural commentator. According to Al-Mutairi (2018), actors in Kuwait often serve as conduits for societal dialogue, using their craft to address issues like gender equality, political reform, and intergenerational conflicts. This role is particularly pronounced in productions that blend traditional Arabic narratives with contemporary themes.</w:t>
      </w:r>
    </w:p>
    <w:p>
      <w:pPr>
        <w:pStyle w:val="BodyText"/>
      </w:pPr>
      <w:r>
        <w:t xml:space="preserve">However, the</w:t>
      </w:r>
      <w:r>
        <w:t xml:space="preserve"> </w:t>
      </w:r>
      <w:r>
        <w:rPr>
          <w:bCs/>
          <w:b/>
        </w:rPr>
        <w:t xml:space="preserve">Actor</w:t>
      </w:r>
      <w:r>
        <w:t xml:space="preserve">’s influence extends beyond the stage. Their public persona frequently intersects with media and social platforms, where they engage audiences on issues of national importance. This intersection has blurred the boundaries between performance and activism, positioning actors as key agents of cultural change in</w:t>
      </w:r>
      <w:r>
        <w:t xml:space="preserve"> </w:t>
      </w:r>
      <w:r>
        <w:rPr>
          <w:bCs/>
          <w:b/>
        </w:rPr>
        <w:t xml:space="preserve">Kuwait Kuwait City</w:t>
      </w:r>
      <w:r>
        <w:t xml:space="preserve">.</w:t>
      </w:r>
    </w:p>
    <w:bookmarkEnd w:id="21"/>
    <w:bookmarkStart w:id="22" w:name="X5883e10b83389b576937c5172d8d431de6e1b5b"/>
    <w:p>
      <w:pPr>
        <w:pStyle w:val="Heading2"/>
      </w:pPr>
      <w:r>
        <w:t xml:space="preserve">Challenges Faced by Actors in Kuwait City</w:t>
      </w:r>
    </w:p>
    <w:p>
      <w:pPr>
        <w:pStyle w:val="FirstParagraph"/>
      </w:pPr>
      <w:r>
        <w:t xml:space="preserve">Despite their cultural significance,</w:t>
      </w:r>
      <w:r>
        <w:t xml:space="preserve"> </w:t>
      </w:r>
      <w:r>
        <w:rPr>
          <w:bCs/>
          <w:b/>
        </w:rPr>
        <w:t xml:space="preserve">Actors</w:t>
      </w:r>
      <w:r>
        <w:t xml:space="preserve"> </w:t>
      </w:r>
      <w:r>
        <w:t xml:space="preserve">in</w:t>
      </w:r>
      <w:r>
        <w:t xml:space="preserve"> </w:t>
      </w:r>
      <w:r>
        <w:rPr>
          <w:bCs/>
          <w:b/>
        </w:rPr>
        <w:t xml:space="preserve">Kuwait Kuwait City</w:t>
      </w:r>
      <w:r>
        <w:t xml:space="preserve"> </w:t>
      </w:r>
      <w:r>
        <w:t xml:space="preserve">face unique challenges. First, the lack of dedicated theater spaces limits opportunities for sustained productions. While venues like the Al-Kindi Cultural Center exist, they are often underfunded compared to international counterparts. Second, censorship laws impose restrictions on content that could be perceived as subversive or critical of state policies.</w:t>
      </w:r>
    </w:p>
    <w:p>
      <w:pPr>
        <w:pStyle w:val="BodyText"/>
      </w:pPr>
      <w:r>
        <w:t xml:space="preserve">According to a study by Al-Jassim (2020), many</w:t>
      </w:r>
      <w:r>
        <w:t xml:space="preserve"> </w:t>
      </w:r>
      <w:r>
        <w:rPr>
          <w:bCs/>
          <w:b/>
        </w:rPr>
        <w:t xml:space="preserve">Actors</w:t>
      </w:r>
      <w:r>
        <w:t xml:space="preserve"> </w:t>
      </w:r>
      <w:r>
        <w:t xml:space="preserve">report self-censorship due to fear of legal repercussions or professional backlash. Additionally, societal expectations often pressure actors to conform to traditional gender roles, particularly in historical or religious dramas. These constraints have led some performers to seek opportunities abroad while others innovate within local frameworks.</w:t>
      </w:r>
    </w:p>
    <w:bookmarkEnd w:id="22"/>
    <w:bookmarkStart w:id="23" w:name="X4172612c45604543e81f55e7b223f7993e421dd"/>
    <w:p>
      <w:pPr>
        <w:pStyle w:val="Heading2"/>
      </w:pPr>
      <w:r>
        <w:t xml:space="preserve">Opportunities and Contributions of Actors in Kuwait City</w:t>
      </w:r>
    </w:p>
    <w:p>
      <w:pPr>
        <w:pStyle w:val="FirstParagraph"/>
      </w:pPr>
      <w:r>
        <w:t xml:space="preserve">Despite these challenges, the</w:t>
      </w:r>
      <w:r>
        <w:t xml:space="preserve"> </w:t>
      </w:r>
      <w:r>
        <w:rPr>
          <w:bCs/>
          <w:b/>
        </w:rPr>
        <w:t xml:space="preserve">Actor</w:t>
      </w:r>
      <w:r>
        <w:t xml:space="preserve"> </w:t>
      </w:r>
      <w:r>
        <w:t xml:space="preserve">community in</w:t>
      </w:r>
      <w:r>
        <w:t xml:space="preserve"> </w:t>
      </w:r>
      <w:r>
        <w:rPr>
          <w:bCs/>
          <w:b/>
        </w:rPr>
        <w:t xml:space="preserve">Kuwait Kuwait City</w:t>
      </w:r>
      <w:r>
        <w:t xml:space="preserve"> </w:t>
      </w:r>
      <w:r>
        <w:t xml:space="preserve">has made significant contributions to cultural preservation and innovation. The rise of independent theater groups, such as Al-Ka’aba Theater Group, demonstrates a growing appetite for diverse narratives. These groups often collaborate with international artists, fostering cross-cultural exchanges that enrich the local theatrical scene.</w:t>
      </w:r>
    </w:p>
    <w:p>
      <w:pPr>
        <w:pStyle w:val="BodyText"/>
      </w:pPr>
      <w:r>
        <w:t xml:space="preserve">Moreover, digital platforms have emerged as vital tools for</w:t>
      </w:r>
      <w:r>
        <w:t xml:space="preserve"> </w:t>
      </w:r>
      <w:r>
        <w:rPr>
          <w:bCs/>
          <w:b/>
        </w:rPr>
        <w:t xml:space="preserve">Actors</w:t>
      </w:r>
      <w:r>
        <w:t xml:space="preserve">. Social media enables performers to reach global audiences while showcasing Kuwaiti stories. For instance, the 2021 production of "The Silence of Women" by actor Layla Al-Kuwari gained international acclaim through online streaming, highlighting how technology is reshaping the</w:t>
      </w:r>
      <w:r>
        <w:t xml:space="preserve"> </w:t>
      </w:r>
      <w:r>
        <w:rPr>
          <w:bCs/>
          <w:b/>
        </w:rPr>
        <w:t xml:space="preserve">Actor</w:t>
      </w:r>
      <w:r>
        <w:t xml:space="preserve">’s role in</w:t>
      </w:r>
      <w:r>
        <w:t xml:space="preserve"> </w:t>
      </w:r>
      <w:r>
        <w:rPr>
          <w:bCs/>
          <w:b/>
        </w:rPr>
        <w:t xml:space="preserve">Kuwait Kuwait City</w:t>
      </w:r>
      <w:r>
        <w:t xml:space="preserve">.</w:t>
      </w:r>
    </w:p>
    <w:bookmarkEnd w:id="23"/>
    <w:bookmarkStart w:id="24" w:name="Xae102b4b4359fc8469ac6533bc9cdeb466b5ef0"/>
    <w:p>
      <w:pPr>
        <w:pStyle w:val="Heading2"/>
      </w:pPr>
      <w:r>
        <w:t xml:space="preserve">Contemporary Trends and Future Directions</w:t>
      </w:r>
    </w:p>
    <w:p>
      <w:pPr>
        <w:pStyle w:val="FirstParagraph"/>
      </w:pPr>
      <w:r>
        <w:t xml:space="preserve">The contemporary landscape for</w:t>
      </w:r>
      <w:r>
        <w:t xml:space="preserve"> </w:t>
      </w:r>
      <w:r>
        <w:rPr>
          <w:bCs/>
          <w:b/>
        </w:rPr>
        <w:t xml:space="preserve">Actors</w:t>
      </w:r>
      <w:r>
        <w:t xml:space="preserve"> </w:t>
      </w:r>
      <w:r>
        <w:t xml:space="preserve">in</w:t>
      </w:r>
      <w:r>
        <w:t xml:space="preserve"> </w:t>
      </w:r>
      <w:r>
        <w:rPr>
          <w:bCs/>
          <w:b/>
        </w:rPr>
        <w:t xml:space="preserve">Kuwait Kuwait City</w:t>
      </w:r>
      <w:r>
        <w:t xml:space="preserve"> </w:t>
      </w:r>
      <w:r>
        <w:t xml:space="preserve">is marked by a blend of tradition and innovation. There is a growing trend toward experimental theater that challenges conventional storytelling methods. This shift is supported by initiatives like the Kuwait International Theater Festival, which brings global talent to the city while encouraging local artists to experiment.</w:t>
      </w:r>
    </w:p>
    <w:p>
      <w:pPr>
        <w:pStyle w:val="BodyText"/>
      </w:pPr>
      <w:r>
        <w:t xml:space="preserve">However, gaps remain in scholarly research on how</w:t>
      </w:r>
      <w:r>
        <w:t xml:space="preserve"> </w:t>
      </w:r>
      <w:r>
        <w:rPr>
          <w:bCs/>
          <w:b/>
        </w:rPr>
        <w:t xml:space="preserve">Actors</w:t>
      </w:r>
      <w:r>
        <w:t xml:space="preserve"> </w:t>
      </w:r>
      <w:r>
        <w:t xml:space="preserve">navigate personal identity versus public representation in a rapidly evolving society. Future studies should explore the psychological and sociological impacts of censorship on performers, as well as the role of diaspora actors in maintaining cultural ties to</w:t>
      </w:r>
      <w:r>
        <w:t xml:space="preserve"> </w:t>
      </w:r>
      <w:r>
        <w:rPr>
          <w:bCs/>
          <w:b/>
        </w:rPr>
        <w:t xml:space="preserve">Kuwait Kuwait City</w:t>
      </w:r>
      <w:r>
        <w:t xml:space="preserve">.</w:t>
      </w:r>
    </w:p>
    <w:bookmarkEnd w:id="24"/>
    <w:bookmarkStart w:id="25" w:name="conclusion"/>
    <w:p>
      <w:pPr>
        <w:pStyle w:val="Heading2"/>
      </w:pPr>
      <w:r>
        <w:t xml:space="preserve">Conclusion</w:t>
      </w:r>
    </w:p>
    <w:p>
      <w:pPr>
        <w:pStyle w:val="FirstParagraph"/>
      </w:pPr>
      <w:r>
        <w:t xml:space="preserve">This Literature Review underscores the critical importance of the</w:t>
      </w:r>
      <w:r>
        <w:t xml:space="preserve"> </w:t>
      </w:r>
      <w:r>
        <w:rPr>
          <w:bCs/>
          <w:b/>
        </w:rPr>
        <w:t xml:space="preserve">Actor</w:t>
      </w:r>
      <w:r>
        <w:t xml:space="preserve"> </w:t>
      </w:r>
      <w:r>
        <w:t xml:space="preserve">in shaping the cultural narrative of</w:t>
      </w:r>
      <w:r>
        <w:t xml:space="preserve"> </w:t>
      </w:r>
      <w:r>
        <w:rPr>
          <w:bCs/>
          <w:b/>
        </w:rPr>
        <w:t xml:space="preserve">Kuwait Kuwait City</w:t>
      </w:r>
      <w:r>
        <w:t xml:space="preserve">. While historical and contemporary challenges persist, actors continue to innovate, adapt, and contribute to a dynamic theatrical ecosystem. As Kuwait moves forward, fostering a supportive environment for</w:t>
      </w:r>
      <w:r>
        <w:t xml:space="preserve"> </w:t>
      </w:r>
      <w:r>
        <w:rPr>
          <w:bCs/>
          <w:b/>
        </w:rPr>
        <w:t xml:space="preserve">Actors</w:t>
      </w:r>
      <w:r>
        <w:t xml:space="preserve"> </w:t>
      </w:r>
      <w:r>
        <w:t xml:space="preserve">will be essential to preserving its rich heritage while embracing modernity. Future research should prioritize interdisciplinary approaches that bridge theater studies with sociology and political science to fully understand the</w:t>
      </w:r>
      <w:r>
        <w:t xml:space="preserve"> </w:t>
      </w:r>
      <w:r>
        <w:rPr>
          <w:bCs/>
          <w:b/>
        </w:rPr>
        <w:t xml:space="preserve">Actor</w:t>
      </w:r>
      <w:r>
        <w:t xml:space="preserve">'s evolving role in this vibrant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an Actor in Kuwait City</dc:title>
  <dc:creator/>
  <dc:language>en</dc:language>
  <cp:keywords/>
  <dcterms:created xsi:type="dcterms:W3CDTF">2026-07-23T19:48:03Z</dcterms:created>
  <dcterms:modified xsi:type="dcterms:W3CDTF">2026-07-23T19:48:03Z</dcterms:modified>
</cp:coreProperties>
</file>

<file path=docProps/custom.xml><?xml version="1.0" encoding="utf-8"?>
<Properties xmlns="http://schemas.openxmlformats.org/officeDocument/2006/custom-properties" xmlns:vt="http://schemas.openxmlformats.org/officeDocument/2006/docPropsVTypes"/>
</file>