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199e213187e3d4e25dbc6662adc060fd607283"/>
    <w:p>
      <w:pPr>
        <w:pStyle w:val="Heading1"/>
      </w:pPr>
      <w:r>
        <w:t xml:space="preserve">Literature Review: The Role of Actor in Myanmar Yangon</w:t>
      </w:r>
    </w:p>
    <w:p>
      <w:pPr>
        <w:pStyle w:val="FirstParagraph"/>
      </w:pPr>
      <w:r>
        <w:t xml:space="preserve">Myanmar, a nation rich in cultural heritage and historical narratives, has long been shaped by its diverse artistic traditions. Among these, the role of the "Actor" stands out as both a cultural custodian and a dynamic participant in shaping societal values. This literature review explores the significance of actors within the context of</w:t>
      </w:r>
      <w:r>
        <w:t xml:space="preserve"> </w:t>
      </w:r>
      <w:r>
        <w:rPr>
          <w:bCs/>
          <w:b/>
        </w:rPr>
        <w:t xml:space="preserve">Myanmar Yangon</w:t>
      </w:r>
      <w:r>
        <w:t xml:space="preserve">, examining their historical evolution, socio-political challenges, and contemporary contributions to arts and society. By synthesizing existing research and contextual observations, this review highlights how actors in Yangon navigate cultural preservation while adapting to modern demands.</w:t>
      </w:r>
    </w:p>
    <w:bookmarkStart w:id="20" w:name="historical-context-of-actor-in-myanmar"/>
    <w:p>
      <w:pPr>
        <w:pStyle w:val="Heading2"/>
      </w:pPr>
      <w:r>
        <w:t xml:space="preserve">Historical Context of Actor in Myanmar</w:t>
      </w:r>
    </w:p>
    <w:p>
      <w:pPr>
        <w:pStyle w:val="FirstParagraph"/>
      </w:pPr>
      <w:r>
        <w:t xml:space="preserve">The history of acting in Myanmar is deeply intertwined with the country's theatrical, cinematic, and performing arts traditions. Traditional forms such as</w:t>
      </w:r>
      <w:r>
        <w:t xml:space="preserve"> </w:t>
      </w:r>
      <w:r>
        <w:rPr>
          <w:iCs/>
          <w:i/>
        </w:rPr>
        <w:t xml:space="preserve">Zat Pwe</w:t>
      </w:r>
      <w:r>
        <w:t xml:space="preserve"> </w:t>
      </w:r>
      <w:r>
        <w:t xml:space="preserve">(folk theater) and classical dance dramas have long featured actors as pivotal figures who conveyed moral lessons, historical tales, and spiritual themes. In</w:t>
      </w:r>
      <w:r>
        <w:t xml:space="preserve"> </w:t>
      </w:r>
      <w:r>
        <w:rPr>
          <w:bCs/>
          <w:b/>
        </w:rPr>
        <w:t xml:space="preserve">Myanmar Yangon</w:t>
      </w:r>
      <w:r>
        <w:t xml:space="preserve">, these traditions found fertile ground in the early 20th century, when colonial influences began to blend with indigenous practices. The emergence of modern theaters and film studios in Yangon during this period marked a turning point for actors as professionals rather than mere performers.</w:t>
      </w:r>
    </w:p>
    <w:p>
      <w:pPr>
        <w:pStyle w:val="BodyText"/>
      </w:pPr>
      <w:r>
        <w:t xml:space="preserve">Scholars such as Aung Thaung (1985) have noted that actors in pre-colonial Myanmar were often trained through apprenticeship systems, emphasizing discipline and mastery of symbolic gestures. However, the rise of Western-style drama and cinema in the mid-20th century introduced new roles for actors, shifting their focus from communal storytelling to individual expression. This transformation is particularly evident in</w:t>
      </w:r>
      <w:r>
        <w:t xml:space="preserve"> </w:t>
      </w:r>
      <w:r>
        <w:rPr>
          <w:bCs/>
          <w:b/>
        </w:rPr>
        <w:t xml:space="preserve">Yangon</w:t>
      </w:r>
      <w:r>
        <w:t xml:space="preserve">, where local film industries began producing works that reflected both Burmese culture and global cinematic trends.</w:t>
      </w:r>
    </w:p>
    <w:bookmarkEnd w:id="20"/>
    <w:bookmarkStart w:id="21" w:name="Xb88bf933ad2e529daa7704dd9d6cd8cebca6ef5"/>
    <w:p>
      <w:pPr>
        <w:pStyle w:val="Heading2"/>
      </w:pPr>
      <w:r>
        <w:t xml:space="preserve">Socio-Political Challenges Facing Actors in Yangon</w:t>
      </w:r>
    </w:p>
    <w:p>
      <w:pPr>
        <w:pStyle w:val="FirstParagraph"/>
      </w:pPr>
      <w:r>
        <w:t xml:space="preserve">The role of actors in</w:t>
      </w:r>
      <w:r>
        <w:t xml:space="preserve"> </w:t>
      </w:r>
      <w:r>
        <w:rPr>
          <w:bCs/>
          <w:b/>
        </w:rPr>
        <w:t xml:space="preserve">Myanmar Yangon</w:t>
      </w:r>
      <w:r>
        <w:t xml:space="preserve"> </w:t>
      </w:r>
      <w:r>
        <w:t xml:space="preserve">has been profoundly influenced by the country's socio-political landscape. During the military junta era (1962–2010), strict censorship laws imposed severe restrictions on artistic freedom, limiting the content actors could portray. As a result, many actors in Yangon turned to subtle symbolism or allegory to critique societal issues indirectly. This period also saw a decline in funding for public theaters and film production, forcing actors to seek alternative livelihoods or work abroad.</w:t>
      </w:r>
    </w:p>
    <w:p>
      <w:pPr>
        <w:pStyle w:val="BodyText"/>
      </w:pPr>
      <w:r>
        <w:t xml:space="preserve">Post-2010 reforms brought some relaxation of censorship, but challenges persist. Actors in Yangon continue to face pressure from political factions that view certain narratives as subversive. A study by Htay Myint (2018) highlights how actors in Yangon often self-censor to avoid persecution, a practice that undermines their creative autonomy. Additionally, economic instability and limited infrastructure for the arts have hindered the professional growth of actors in the region.</w:t>
      </w:r>
    </w:p>
    <w:bookmarkEnd w:id="21"/>
    <w:bookmarkStart w:id="22" w:name="Xaf12ebf03138621384e0699bcbd0b505db38c36"/>
    <w:p>
      <w:pPr>
        <w:pStyle w:val="Heading2"/>
      </w:pPr>
      <w:r>
        <w:t xml:space="preserve">Cultural Significance of Actors in Yangon</w:t>
      </w:r>
    </w:p>
    <w:p>
      <w:pPr>
        <w:pStyle w:val="FirstParagraph"/>
      </w:pPr>
      <w:r>
        <w:t xml:space="preserve">Despite these challenges, actors in</w:t>
      </w:r>
      <w:r>
        <w:t xml:space="preserve"> </w:t>
      </w:r>
      <w:r>
        <w:rPr>
          <w:bCs/>
          <w:b/>
        </w:rPr>
        <w:t xml:space="preserve">Myanmar Yangon</w:t>
      </w:r>
      <w:r>
        <w:t xml:space="preserve"> </w:t>
      </w:r>
      <w:r>
        <w:t xml:space="preserve">remain vital to cultural preservation and innovation. Traditional performances, such as those seen at the Shwedagon Pagoda festivals or the Inya Lake Theater, continue to attract audiences who value the oral and visual storytelling of actors. At the same time, contemporary actors are leveraging digital platforms to reach global audiences through independent films and social media projects.</w:t>
      </w:r>
    </w:p>
    <w:p>
      <w:pPr>
        <w:pStyle w:val="BodyText"/>
      </w:pPr>
      <w:r>
        <w:t xml:space="preserve">Research by Ko Kyaw (2021) emphasizes that actors in Yangon serve as bridges between generations, preserving traditional techniques while experimenting with modern genres like horror, comedy, and political satire. For example, the 2016 film</w:t>
      </w:r>
      <w:r>
        <w:t xml:space="preserve"> </w:t>
      </w:r>
      <w:r>
        <w:rPr>
          <w:iCs/>
          <w:i/>
        </w:rPr>
        <w:t xml:space="preserve">Kinley</w:t>
      </w:r>
      <w:r>
        <w:t xml:space="preserve">, produced in Yangon, showcased how actors could address themes of identity and displacement through nuanced performances. Such works highlight the adaptability of actors in navigating both cultural heritage and contemporary issues.</w:t>
      </w:r>
    </w:p>
    <w:bookmarkEnd w:id="22"/>
    <w:bookmarkStart w:id="23" w:name="X2ee05cf217e69c541da619af9b95cf0873ac0e9"/>
    <w:p>
      <w:pPr>
        <w:pStyle w:val="Heading2"/>
      </w:pPr>
      <w:r>
        <w:t xml:space="preserve">Economic and Educational Factors Influencing Actors</w:t>
      </w:r>
    </w:p>
    <w:p>
      <w:pPr>
        <w:pStyle w:val="FirstParagraph"/>
      </w:pPr>
      <w:r>
        <w:t xml:space="preserve">The economic landscape in Yangon presents both opportunities and obstacles for aspiring actors. While the city is home to private theaters, film studios, and international collaborations, competition for roles is fierce due to limited funding. Many actors rely on part-time jobs or teaching roles to sustain themselves. Educational institutions in Yangon have begun offering acting courses, but these programs often lack the resources of their counterparts in more developed regions.</w:t>
      </w:r>
    </w:p>
    <w:p>
      <w:pPr>
        <w:pStyle w:val="BodyText"/>
      </w:pPr>
      <w:r>
        <w:t xml:space="preserve">A 2020 survey conducted by the Myanmar Arts Association found that only 35% of actors in Yangon had formal training, with many learning through informal mentorship or self-study. This gap underscores the need for institutional support to ensure that actors can thrive economically and creatively. Additionally, gender disparities persist; female actors in Yangon often face underpayment and limited roles compared to their male counterparts.</w:t>
      </w:r>
    </w:p>
    <w:bookmarkEnd w:id="23"/>
    <w:bookmarkStart w:id="24" w:name="X15596ca60ff2c3a0a85c427303f257baad9a938"/>
    <w:p>
      <w:pPr>
        <w:pStyle w:val="Heading2"/>
      </w:pPr>
      <w:r>
        <w:t xml:space="preserve">Future Directions for Actor Development in Yangon</w:t>
      </w:r>
    </w:p>
    <w:p>
      <w:pPr>
        <w:pStyle w:val="FirstParagraph"/>
      </w:pPr>
      <w:r>
        <w:t xml:space="preserve">To secure the future of acting in</w:t>
      </w:r>
      <w:r>
        <w:t xml:space="preserve"> </w:t>
      </w:r>
      <w:r>
        <w:rPr>
          <w:bCs/>
          <w:b/>
        </w:rPr>
        <w:t xml:space="preserve">Myanmar Yangon</w:t>
      </w:r>
      <w:r>
        <w:t xml:space="preserve">, stakeholders must address systemic challenges through policy reforms, educational investment, and community engagement. Initiatives such as subsidized training programs, partnerships with international film festivals, and digital archiving of traditional performances could empower actors to innovate while preserving cultural roots.</w:t>
      </w:r>
    </w:p>
    <w:p>
      <w:pPr>
        <w:pStyle w:val="BodyText"/>
      </w:pPr>
      <w:r>
        <w:t xml:space="preserve">Moreover, actors in Yangon could play a crucial role in fostering social cohesion by addressing contemporary issues like poverty, education inequality, and environmental degradation through their work. By collaborating with local NGOs and policymakers, actors can amplify their impact beyond entertainment into advocacy and education.</w:t>
      </w:r>
    </w:p>
    <w:bookmarkEnd w:id="24"/>
    <w:bookmarkStart w:id="25" w:name="conclusion"/>
    <w:p>
      <w:pPr>
        <w:pStyle w:val="Heading2"/>
      </w:pPr>
      <w:r>
        <w:t xml:space="preserve">Conclusion</w:t>
      </w:r>
    </w:p>
    <w:p>
      <w:pPr>
        <w:pStyle w:val="FirstParagraph"/>
      </w:pPr>
      <w:r>
        <w:t xml:space="preserve">In conclusion, the "Actor" remains a multifaceted figure in the cultural tapestry of</w:t>
      </w:r>
      <w:r>
        <w:t xml:space="preserve"> </w:t>
      </w:r>
      <w:r>
        <w:rPr>
          <w:bCs/>
          <w:b/>
        </w:rPr>
        <w:t xml:space="preserve">Myanmar Yangon</w:t>
      </w:r>
      <w:r>
        <w:t xml:space="preserve">. From historical custodians of tradition to modern innovators navigating socio-political and economic challenges, actors in this region embody resilience and creativity. Literature on this topic underscores the need for greater recognition of their contributions, both as artists and as agents of change. As Yangon continues to evolve, the role of actors will undoubtedly shape its narrative, ensuring that the city's cultural legacy endures while embracing new horizons.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Myanmar Yangon</dc:title>
  <dc:creator/>
  <dc:language>en</dc:language>
  <cp:keywords/>
  <dcterms:created xsi:type="dcterms:W3CDTF">2026-07-23T14:20:49Z</dcterms:created>
  <dcterms:modified xsi:type="dcterms:W3CDTF">2026-07-23T14:20:49Z</dcterms:modified>
</cp:coreProperties>
</file>

<file path=docProps/custom.xml><?xml version="1.0" encoding="utf-8"?>
<Properties xmlns="http://schemas.openxmlformats.org/officeDocument/2006/custom-properties" xmlns:vt="http://schemas.openxmlformats.org/officeDocument/2006/docPropsVTypes"/>
</file>