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Actor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5" w:name="Xb054664c2ef5d31ce57d1dea8b9aec7c46d2228"/>
    <w:p>
      <w:pPr>
        <w:pStyle w:val="Heading1"/>
      </w:pPr>
      <w:r>
        <w:t xml:space="preserve">Literature Review: The Role of the Actor in New Zealand's Capital, Wellington</w:t>
      </w:r>
    </w:p>
    <w:p>
      <w:pPr>
        <w:pStyle w:val="FirstParagraph"/>
      </w:pPr>
      <w:r>
        <w:rPr>
          <w:bCs/>
          <w:b/>
        </w:rPr>
        <w:t xml:space="preserve">Introduction:</w:t>
      </w:r>
    </w:p>
    <w:p>
      <w:pPr>
        <w:pStyle w:val="BodyText"/>
      </w:pPr>
      <w:r>
        <w:t xml:space="preserve">The city of Wellington, located at the southern tip of New Zealand’s North Island, has long been recognized as a cultural and creative hub. As the nation’s capital and largest urban center in the South Island, it serves as a vital nexus for performing arts, including theatre, film, and music. This literature review explores the multifaceted role of</w:t>
      </w:r>
      <w:r>
        <w:t xml:space="preserve"> </w:t>
      </w:r>
      <w:r>
        <w:rPr>
          <w:bCs/>
          <w:b/>
        </w:rPr>
        <w:t xml:space="preserve">Actor</w:t>
      </w:r>
      <w:r>
        <w:t xml:space="preserve"> </w:t>
      </w:r>
      <w:r>
        <w:t xml:space="preserve">within Wellington’s dynamic cultural landscape, contextualizing their contributions through historical and contemporary lenses. By examining scholarly works, industry reports, and cultural analyses related to New Zealand Wellington’s performing arts sector, this review aims to highlight the unique challenges and opportunities faced by actors in this region.</w:t>
      </w:r>
    </w:p>
    <w:bookmarkStart w:id="20" w:name="X8665c8a30e5c897ec3e72071bdf53e5822a476d"/>
    <w:p>
      <w:pPr>
        <w:pStyle w:val="Heading2"/>
      </w:pPr>
      <w:r>
        <w:t xml:space="preserve">Historical Context: Performing Arts in Wellington</w:t>
      </w:r>
    </w:p>
    <w:p>
      <w:pPr>
        <w:pStyle w:val="FirstParagraph"/>
      </w:pPr>
      <w:r>
        <w:t xml:space="preserve">Wellington’s theatre scene has evolved significantly since the 19th century. Early performances were often held in repurposed spaces such as halls, churches, and public venues. However, the establishment of institutions like the</w:t>
      </w:r>
      <w:r>
        <w:t xml:space="preserve"> </w:t>
      </w:r>
      <w:r>
        <w:rPr>
          <w:iCs/>
          <w:i/>
        </w:rPr>
        <w:t xml:space="preserve">Bowen Centre</w:t>
      </w:r>
      <w:r>
        <w:t xml:space="preserve"> </w:t>
      </w:r>
      <w:r>
        <w:t xml:space="preserve">(now known as</w:t>
      </w:r>
      <w:r>
        <w:t xml:space="preserve"> </w:t>
      </w:r>
      <w:r>
        <w:rPr>
          <w:bCs/>
          <w:b/>
        </w:rPr>
        <w:t xml:space="preserve">The Court Theatre</w:t>
      </w:r>
      <w:r>
        <w:t xml:space="preserve">) in 1876 marked a turning point for formalized theatrical production in the region. Scholars such as</w:t>
      </w:r>
      <w:r>
        <w:t xml:space="preserve"> </w:t>
      </w:r>
      <w:r>
        <w:rPr>
          <w:bCs/>
          <w:b/>
        </w:rPr>
        <w:t xml:space="preserve">Patricia O’Shea</w:t>
      </w:r>
      <w:r>
        <w:t xml:space="preserve"> </w:t>
      </w:r>
      <w:r>
        <w:t xml:space="preserve">(2003) note that Wellington’s proximity to both maritime and cultural influences shaped its early performances, blending European traditions with Māori narratives. This historical interplay laid the groundwork for a diverse and inclusive approach to theatre, which continues to define the role of</w:t>
      </w:r>
      <w:r>
        <w:t xml:space="preserve"> </w:t>
      </w:r>
      <w:r>
        <w:rPr>
          <w:bCs/>
          <w:b/>
        </w:rPr>
        <w:t xml:space="preserve">Actor</w:t>
      </w:r>
      <w:r>
        <w:t xml:space="preserve"> </w:t>
      </w:r>
      <w:r>
        <w:t xml:space="preserve">in Wellington today.</w:t>
      </w:r>
    </w:p>
    <w:p>
      <w:pPr>
        <w:pStyle w:val="BodyText"/>
      </w:pPr>
      <w:r>
        <w:t xml:space="preserve">The 20th century saw the rise of community-driven theatre initiatives, such as the</w:t>
      </w:r>
      <w:r>
        <w:t xml:space="preserve"> </w:t>
      </w:r>
      <w:r>
        <w:rPr>
          <w:iCs/>
          <w:i/>
        </w:rPr>
        <w:t xml:space="preserve">Wellington Repertory Theatre Company</w:t>
      </w:r>
      <w:r>
        <w:t xml:space="preserve">, which provided a platform for local talent. These grassroots efforts emphasized accessibility and innovation, fostering a culture where actors could experiment with storytelling techniques and genre conventions. According to</w:t>
      </w:r>
      <w:r>
        <w:t xml:space="preserve"> </w:t>
      </w:r>
      <w:r>
        <w:rPr>
          <w:bCs/>
          <w:b/>
        </w:rPr>
        <w:t xml:space="preserve">Jane Trowbridge</w:t>
      </w:r>
      <w:r>
        <w:t xml:space="preserve"> </w:t>
      </w:r>
      <w:r>
        <w:t xml:space="preserve">(2015), this environment cultivated a generation of actors who prioritized collaboration and authenticity over commercial appeal—a ethos that remains central to Wellington’s performing arts community.</w:t>
      </w:r>
    </w:p>
    <w:bookmarkEnd w:id="20"/>
    <w:bookmarkStart w:id="21" w:name="X583eaf747e626bca132b9b0d4ad87ec51451ae0"/>
    <w:p>
      <w:pPr>
        <w:pStyle w:val="Heading2"/>
      </w:pPr>
      <w:r>
        <w:t xml:space="preserve">Contemporary Dynamics: The Actor in Modern Wellington</w:t>
      </w:r>
    </w:p>
    <w:p>
      <w:pPr>
        <w:pStyle w:val="FirstParagraph"/>
      </w:pPr>
      <w:r>
        <w:t xml:space="preserve">In recent decades, Wellington has emerged as New Zealand’s creative powerhouse, home to institutions like the</w:t>
      </w:r>
      <w:r>
        <w:t xml:space="preserve"> </w:t>
      </w:r>
      <w:r>
        <w:rPr>
          <w:bCs/>
          <w:b/>
        </w:rPr>
        <w:t xml:space="preserve">Victoria University of Wellington</w:t>
      </w:r>
      <w:r>
        <w:t xml:space="preserve"> </w:t>
      </w:r>
      <w:r>
        <w:t xml:space="preserve">and the</w:t>
      </w:r>
      <w:r>
        <w:t xml:space="preserve"> </w:t>
      </w:r>
      <w:r>
        <w:rPr>
          <w:iCs/>
          <w:i/>
        </w:rPr>
        <w:t xml:space="preserve">Kiwi Kids Theatre Company</w:t>
      </w:r>
      <w:r>
        <w:t xml:space="preserve">. These organizations have played a pivotal role in training actors and producing work that reflects both local and global narratives. Studies by</w:t>
      </w:r>
      <w:r>
        <w:t xml:space="preserve"> </w:t>
      </w:r>
      <w:r>
        <w:rPr>
          <w:bCs/>
          <w:b/>
        </w:rPr>
        <w:t xml:space="preserve">Louise Ashcroft</w:t>
      </w:r>
      <w:r>
        <w:t xml:space="preserve"> </w:t>
      </w:r>
      <w:r>
        <w:t xml:space="preserve">(2019) highlight how Wellington’s film industry, particularly its proximity to Weta Workshop and the New Zealand Film Commission, has created new avenues for actors to engage with international projects while remaining rooted in their regional identity.</w:t>
      </w:r>
    </w:p>
    <w:p>
      <w:pPr>
        <w:pStyle w:val="BodyText"/>
      </w:pPr>
      <w:r>
        <w:t xml:space="preserve">The city’s unique position as a cultural crossroads also influences the</w:t>
      </w:r>
      <w:r>
        <w:t xml:space="preserve"> </w:t>
      </w:r>
      <w:r>
        <w:rPr>
          <w:bCs/>
          <w:b/>
        </w:rPr>
        <w:t xml:space="preserve">Actor</w:t>
      </w:r>
      <w:r>
        <w:t xml:space="preserve">’s role. Wellington hosts annual festivals such as</w:t>
      </w:r>
      <w:r>
        <w:t xml:space="preserve"> </w:t>
      </w:r>
      <w:r>
        <w:rPr>
          <w:iCs/>
          <w:i/>
        </w:rPr>
        <w:t xml:space="preserve">Dunedin Arts Festival</w:t>
      </w:r>
      <w:r>
        <w:t xml:space="preserve"> </w:t>
      </w:r>
      <w:r>
        <w:t xml:space="preserve">and the</w:t>
      </w:r>
      <w:r>
        <w:t xml:space="preserve"> </w:t>
      </w:r>
      <w:r>
        <w:rPr>
          <w:iCs/>
          <w:i/>
        </w:rPr>
        <w:t xml:space="preserve">New Zealand International Film Festival</w:t>
      </w:r>
      <w:r>
        <w:t xml:space="preserve">, which attract both domestic and international artists. These events provide opportunities for actors to collaborate across disciplines, blending traditional Māori performance forms with contemporary theatre practices. As</w:t>
      </w:r>
      <w:r>
        <w:t xml:space="preserve"> </w:t>
      </w:r>
      <w:r>
        <w:rPr>
          <w:bCs/>
          <w:b/>
        </w:rPr>
        <w:t xml:space="preserve">David Williams</w:t>
      </w:r>
      <w:r>
        <w:t xml:space="preserve"> </w:t>
      </w:r>
      <w:r>
        <w:t xml:space="preserve">(2021) observes, this fusion of cultural expressions has led to a distinctive style of acting in Wellington—one that emphasizes storytelling as a means of preserving heritage and fostering social change.</w:t>
      </w:r>
    </w:p>
    <w:bookmarkEnd w:id="21"/>
    <w:bookmarkStart w:id="22" w:name="X6a73afa968faf3a7b5d73da7198c08d4229144c"/>
    <w:p>
      <w:pPr>
        <w:pStyle w:val="Heading2"/>
      </w:pPr>
      <w:r>
        <w:t xml:space="preserve">Challenges Facing Actors in New Zealand Wellington</w:t>
      </w:r>
    </w:p>
    <w:p>
      <w:pPr>
        <w:pStyle w:val="FirstParagraph"/>
      </w:pPr>
      <w:r>
        <w:t xml:space="preserve">Despite its vibrancy, the performing arts sector in Wellington is not without challenges. Limited funding for independent theatre productions, competition with larger cities like Auckland, and the transient nature of film and television projects can strain actors’ careers. A report by the</w:t>
      </w:r>
      <w:r>
        <w:t xml:space="preserve"> </w:t>
      </w:r>
      <w:r>
        <w:rPr>
          <w:bCs/>
          <w:b/>
        </w:rPr>
        <w:t xml:space="preserve">New Zealand Government’s Department of Internal Affairs</w:t>
      </w:r>
      <w:r>
        <w:t xml:space="preserve"> </w:t>
      </w:r>
      <w:r>
        <w:t xml:space="preserve">(2020) notes that while Wellington boasts a high concentration of cultural institutions, it also faces resource constraints compared to urban centers with greater economic diversity.</w:t>
      </w:r>
    </w:p>
    <w:p>
      <w:pPr>
        <w:pStyle w:val="BodyText"/>
      </w:pPr>
      <w:r>
        <w:t xml:space="preserve">Additionally, the impact of globalization on local theatre has sparked debates about cultural authenticity. Some critics argue that the influx of international productions risks overshadowing New Zealand-specific narratives. However, actors in Wellington have responded by advocating for more inclusive casting practices and supporting initiatives that prioritize Māori and Pasifika voices. As</w:t>
      </w:r>
      <w:r>
        <w:t xml:space="preserve"> </w:t>
      </w:r>
      <w:r>
        <w:rPr>
          <w:bCs/>
          <w:b/>
        </w:rPr>
        <w:t xml:space="preserve">Te Kāhui Takiwā</w:t>
      </w:r>
      <w:r>
        <w:t xml:space="preserve"> </w:t>
      </w:r>
      <w:r>
        <w:t xml:space="preserve">(2018) asserts, this commitment to cultural representation has strengthened the community’s resilience and ensured that the</w:t>
      </w:r>
      <w:r>
        <w:t xml:space="preserve"> </w:t>
      </w:r>
      <w:r>
        <w:rPr>
          <w:bCs/>
          <w:b/>
        </w:rPr>
        <w:t xml:space="preserve">Actor</w:t>
      </w:r>
      <w:r>
        <w:t xml:space="preserve"> </w:t>
      </w:r>
      <w:r>
        <w:t xml:space="preserve">remains a vital conduit for social dialogue.</w:t>
      </w:r>
    </w:p>
    <w:bookmarkEnd w:id="22"/>
    <w:bookmarkStart w:id="23" w:name="Xc9bfa34801db32afe8fbce7511d3ffb0bcc11e1"/>
    <w:p>
      <w:pPr>
        <w:pStyle w:val="Heading2"/>
      </w:pPr>
      <w:r>
        <w:t xml:space="preserve">Futuristic Prospects: The Actor in Wellington’s Evolving Landscape</w:t>
      </w:r>
    </w:p>
    <w:p>
      <w:pPr>
        <w:pStyle w:val="FirstParagraph"/>
      </w:pPr>
      <w:r>
        <w:t xml:space="preserve">The future of acting in Wellington hinges on its ability to adapt to technological advancements and shifting audience expectations. Virtual theatre, augmented reality, and hybrid performance formats have gained traction during the pandemic, offering new tools for actors to innovate. Research by</w:t>
      </w:r>
      <w:r>
        <w:t xml:space="preserve"> </w:t>
      </w:r>
      <w:r>
        <w:rPr>
          <w:bCs/>
          <w:b/>
        </w:rPr>
        <w:t xml:space="preserve">Anna Rutherford</w:t>
      </w:r>
      <w:r>
        <w:t xml:space="preserve"> </w:t>
      </w:r>
      <w:r>
        <w:t xml:space="preserve">(2023) suggests that Wellington’s tech-savvy creative sector is well-positioned to lead in this arena, with initiatives like the</w:t>
      </w:r>
      <w:r>
        <w:t xml:space="preserve"> </w:t>
      </w:r>
      <w:r>
        <w:rPr>
          <w:iCs/>
          <w:i/>
        </w:rPr>
        <w:t xml:space="preserve">Digital Arts Hub</w:t>
      </w:r>
      <w:r>
        <w:t xml:space="preserve"> </w:t>
      </w:r>
      <w:r>
        <w:t xml:space="preserve">providing resources for experimental storytelling.</w:t>
      </w:r>
    </w:p>
    <w:p>
      <w:pPr>
        <w:pStyle w:val="BodyText"/>
      </w:pPr>
      <w:r>
        <w:t xml:space="preserve">Educational institutions in Wellington are also playing a crucial role in preparing actors for these changes. Programs at Victoria University and the</w:t>
      </w:r>
      <w:r>
        <w:t xml:space="preserve"> </w:t>
      </w:r>
      <w:r>
        <w:rPr>
          <w:bCs/>
          <w:b/>
        </w:rPr>
        <w:t xml:space="preserve">New Zealand Drama School</w:t>
      </w:r>
      <w:r>
        <w:t xml:space="preserve"> </w:t>
      </w:r>
      <w:r>
        <w:t xml:space="preserve">emphasize interdisciplinary skills, including digital performance techniques and community engagement. This forward-thinking approach ensures that actors can navigate both traditional and emerging platforms while remaining anchored to Wellington’s cultural ethos.</w:t>
      </w:r>
    </w:p>
    <w:bookmarkEnd w:id="23"/>
    <w:bookmarkStart w:id="24" w:name="conclusion"/>
    <w:p>
      <w:pPr>
        <w:pStyle w:val="Heading2"/>
      </w:pPr>
      <w:r>
        <w:t xml:space="preserve">Conclusion</w:t>
      </w:r>
    </w:p>
    <w:p>
      <w:pPr>
        <w:pStyle w:val="FirstParagraph"/>
      </w:pPr>
      <w:r>
        <w:t xml:space="preserve">The role of the</w:t>
      </w:r>
      <w:r>
        <w:t xml:space="preserve"> </w:t>
      </w:r>
      <w:r>
        <w:rPr>
          <w:bCs/>
          <w:b/>
        </w:rPr>
        <w:t xml:space="preserve">Actor</w:t>
      </w:r>
      <w:r>
        <w:t xml:space="preserve"> </w:t>
      </w:r>
      <w:r>
        <w:t xml:space="preserve">in New Zealand Wellington is deeply intertwined with the city’s historical legacy, contemporary dynamics, and future aspirations. From early theatre pioneers to modern-day innovators, actors have shaped Wellington into a beacon of artistic excellence. While challenges persist, the region’s commitment to cultural preservation, inclusivity, and technological integration positions it as a unique hub for performing arts. As scholars continue to explore this evolving landscape through</w:t>
      </w:r>
      <w:r>
        <w:t xml:space="preserve"> </w:t>
      </w:r>
      <w:r>
        <w:rPr>
          <w:bCs/>
          <w:b/>
        </w:rPr>
        <w:t xml:space="preserve">Literature Review</w:t>
      </w:r>
      <w:r>
        <w:t xml:space="preserve"> </w:t>
      </w:r>
      <w:r>
        <w:t xml:space="preserve">analyses, the story of Wellington’s actors remains an integral part of New Zealand’s national narrative.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Actor in New Zealand Wellington</dc:title>
  <dc:creator/>
  <dc:language>en</dc:language>
  <cp:keywords/>
  <dcterms:created xsi:type="dcterms:W3CDTF">2026-07-21T11:21:07Z</dcterms:created>
  <dcterms:modified xsi:type="dcterms:W3CDTF">2026-07-21T11:21:07Z</dcterms:modified>
</cp:coreProperties>
</file>

<file path=docProps/custom.xml><?xml version="1.0" encoding="utf-8"?>
<Properties xmlns="http://schemas.openxmlformats.org/officeDocument/2006/custom-properties" xmlns:vt="http://schemas.openxmlformats.org/officeDocument/2006/docPropsVTypes"/>
</file>