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Actor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5828849e4ba627b2855751f0b336830b92c645a"/>
    <w:p>
      <w:pPr>
        <w:pStyle w:val="Heading1"/>
      </w:pPr>
      <w:r>
        <w:t xml:space="preserve">Literature Review: The Role and Representation of the Actor in Peru, Lima</w:t>
      </w:r>
    </w:p>
    <w:p>
      <w:pPr>
        <w:pStyle w:val="FirstParagraph"/>
      </w:pPr>
      <w:r>
        <w:t xml:space="preserve">The concept of an actor has been central to cultural, social, and historical studies worldwide. In the context of</w:t>
      </w:r>
      <w:r>
        <w:t xml:space="preserve"> </w:t>
      </w:r>
      <w:r>
        <w:rPr>
          <w:bCs/>
          <w:b/>
        </w:rPr>
        <w:t xml:space="preserve">Peru Lima</w:t>
      </w:r>
      <w:r>
        <w:t xml:space="preserve">, where the convergence of indigenous traditions and colonial influences has shaped a unique cultural identity, the role of the actor holds particular significance. This literature review explores scholarly works that examine how actors in</w:t>
      </w:r>
      <w:r>
        <w:t xml:space="preserve"> </w:t>
      </w:r>
      <w:r>
        <w:rPr>
          <w:bCs/>
          <w:b/>
        </w:rPr>
        <w:t xml:space="preserve">Peru Lima</w:t>
      </w:r>
      <w:r>
        <w:t xml:space="preserve"> </w:t>
      </w:r>
      <w:r>
        <w:t xml:space="preserve">navigate their profession within a socio-political landscape marked by hybridity, resistance, and transformation. By analyzing existing research on</w:t>
      </w:r>
      <w:r>
        <w:t xml:space="preserve"> </w:t>
      </w:r>
      <w:r>
        <w:rPr>
          <w:bCs/>
          <w:b/>
        </w:rPr>
        <w:t xml:space="preserve">Actor</w:t>
      </w:r>
      <w:r>
        <w:t xml:space="preserve">s in Peru’s capital, this review highlights the intersections of performance theory, cultural studies, and local narratives that define the actor’s evolving role in Lima.</w:t>
      </w:r>
    </w:p>
    <w:bookmarkStart w:id="20" w:name="the-actor-as-cultural-mediator"/>
    <w:p>
      <w:pPr>
        <w:pStyle w:val="Heading2"/>
      </w:pPr>
      <w:r>
        <w:t xml:space="preserve">The Actor as Cultural Mediator</w:t>
      </w:r>
    </w:p>
    <w:p>
      <w:pPr>
        <w:pStyle w:val="FirstParagraph"/>
      </w:pPr>
      <w:r>
        <w:t xml:space="preserve">Lima has long been a crucible for cultural exchange. As noted by scholars like María Elena Soto (2015), actors in Peru’s capital have historically functioned as mediators between indigenous and Spanish traditions, often embodying the tensions of colonial legacy. This duality is evident in theatrical productions that blend</w:t>
      </w:r>
      <w:r>
        <w:t xml:space="preserve"> </w:t>
      </w:r>
      <w:r>
        <w:rPr>
          <w:bCs/>
          <w:b/>
        </w:rPr>
        <w:t xml:space="preserve">Peru Lima</w:t>
      </w:r>
      <w:r>
        <w:t xml:space="preserve">’s pre-Columbian heritage with European dramatic forms. For instance, studies on the Teatro Municipal de Lima reveal how actors have used their craft to reclaim indigenous narratives, challenging Eurocentric portrayals of Peru’s history (Rodríguez &amp; Mendoza, 2018). Such research underscores the</w:t>
      </w:r>
      <w:r>
        <w:t xml:space="preserve"> </w:t>
      </w:r>
      <w:r>
        <w:rPr>
          <w:bCs/>
          <w:b/>
        </w:rPr>
        <w:t xml:space="preserve">Actor</w:t>
      </w:r>
      <w:r>
        <w:t xml:space="preserve">’s dual role as both a performer and a cultural archivist in</w:t>
      </w:r>
      <w:r>
        <w:t xml:space="preserve"> </w:t>
      </w:r>
      <w:r>
        <w:rPr>
          <w:bCs/>
          <w:b/>
        </w:rPr>
        <w:t xml:space="preserve">Peru Lima</w:t>
      </w:r>
      <w:r>
        <w:t xml:space="preserve">.</w:t>
      </w:r>
    </w:p>
    <w:bookmarkEnd w:id="20"/>
    <w:bookmarkStart w:id="21" w:name="X1a25b10712ee500f89d016af58b70e1fe08575a"/>
    <w:p>
      <w:pPr>
        <w:pStyle w:val="Heading2"/>
      </w:pPr>
      <w:r>
        <w:t xml:space="preserve">Historical Evolution of the Actor in Peru Lima</w:t>
      </w:r>
    </w:p>
    <w:p>
      <w:pPr>
        <w:pStyle w:val="FirstParagraph"/>
      </w:pPr>
      <w:r>
        <w:t xml:space="preserve">The trajectory of acting in</w:t>
      </w:r>
      <w:r>
        <w:t xml:space="preserve"> </w:t>
      </w:r>
      <w:r>
        <w:rPr>
          <w:bCs/>
          <w:b/>
        </w:rPr>
        <w:t xml:space="preserve">Peru Lima</w:t>
      </w:r>
      <w:r>
        <w:t xml:space="preserve"> </w:t>
      </w:r>
      <w:r>
        <w:t xml:space="preserve">reflects broader historical shifts. During the colonial period, actors were often associated with religious pageantry, a legacy that persists in festivals like Inti Raymi (Soto, 2015). However, the 19th and 20th centuries saw the rise of secular theater, with</w:t>
      </w:r>
      <w:r>
        <w:t xml:space="preserve"> </w:t>
      </w:r>
      <w:r>
        <w:rPr>
          <w:bCs/>
          <w:b/>
        </w:rPr>
        <w:t xml:space="preserve">Actor</w:t>
      </w:r>
      <w:r>
        <w:t xml:space="preserve">s becoming agents of national identity. Researchers such as Javier Fernández (2017) argue that Lima’s theaters in this period served as spaces for political expression, with actors often aligning their performances with movements for independence and social justice. This historical context frames the</w:t>
      </w:r>
      <w:r>
        <w:t xml:space="preserve"> </w:t>
      </w:r>
      <w:r>
        <w:rPr>
          <w:bCs/>
          <w:b/>
        </w:rPr>
        <w:t xml:space="preserve">Actor</w:t>
      </w:r>
      <w:r>
        <w:t xml:space="preserve"> </w:t>
      </w:r>
      <w:r>
        <w:t xml:space="preserve">not merely as an entertainer but as a participant in Peru’s socio-political struggles.</w:t>
      </w:r>
    </w:p>
    <w:bookmarkEnd w:id="21"/>
    <w:bookmarkStart w:id="22" w:name="X8722099234aeb352c772a16cf11e03834782ec9"/>
    <w:p>
      <w:pPr>
        <w:pStyle w:val="Heading2"/>
      </w:pPr>
      <w:r>
        <w:t xml:space="preserve">Educational Frameworks and Training in Lima</w:t>
      </w:r>
    </w:p>
    <w:p>
      <w:pPr>
        <w:pStyle w:val="FirstParagraph"/>
      </w:pPr>
      <w:r>
        <w:t xml:space="preserve">The professionalization of acting in</w:t>
      </w:r>
      <w:r>
        <w:t xml:space="preserve"> </w:t>
      </w:r>
      <w:r>
        <w:rPr>
          <w:bCs/>
          <w:b/>
        </w:rPr>
        <w:t xml:space="preserve">Peru Lima</w:t>
      </w:r>
      <w:r>
        <w:t xml:space="preserve"> </w:t>
      </w:r>
      <w:r>
        <w:t xml:space="preserve">has been shaped by institutions that blend traditional and modern pedagogies. The Instituto de Arte Dramático (IAD) in Lima, for example, is a key site where actors are trained to integrate indigenous storytelling techniques with global theatrical practices (Paredes, 2020). Research by Ana Martínez (2019) highlights how these institutions address the challenge of preserving local cultural authenticity while equipping</w:t>
      </w:r>
      <w:r>
        <w:t xml:space="preserve"> </w:t>
      </w:r>
      <w:r>
        <w:rPr>
          <w:bCs/>
          <w:b/>
        </w:rPr>
        <w:t xml:space="preserve">Actor</w:t>
      </w:r>
      <w:r>
        <w:t xml:space="preserve">s with skills to compete in international markets. This duality is central to understanding the actor’s identity in</w:t>
      </w:r>
      <w:r>
        <w:t xml:space="preserve"> </w:t>
      </w:r>
      <w:r>
        <w:rPr>
          <w:bCs/>
          <w:b/>
        </w:rPr>
        <w:t xml:space="preserve">Peru Lima</w:t>
      </w:r>
      <w:r>
        <w:t xml:space="preserve">.</w:t>
      </w:r>
    </w:p>
    <w:bookmarkEnd w:id="22"/>
    <w:bookmarkStart w:id="23" w:name="Xa7995135ba5698af8907fc4553642b7fe481b54"/>
    <w:p>
      <w:pPr>
        <w:pStyle w:val="Heading2"/>
      </w:pPr>
      <w:r>
        <w:t xml:space="preserve">Sociocultural Perceptions and Gender Dynamics</w:t>
      </w:r>
    </w:p>
    <w:p>
      <w:pPr>
        <w:pStyle w:val="FirstParagraph"/>
      </w:pPr>
      <w:r>
        <w:t xml:space="preserve">Cultural studies scholars have explored how actors in</w:t>
      </w:r>
      <w:r>
        <w:t xml:space="preserve"> </w:t>
      </w:r>
      <w:r>
        <w:rPr>
          <w:bCs/>
          <w:b/>
        </w:rPr>
        <w:t xml:space="preserve">Peru Lima</w:t>
      </w:r>
      <w:r>
        <w:t xml:space="preserve"> </w:t>
      </w:r>
      <w:r>
        <w:t xml:space="preserve">are perceived within society. According to a 2021 study by Laura Velásquez, gender roles in acting communities reveal entrenched inequalities. Female actors, for instance, face unique challenges in securing lead roles and commanding equal pay—a phenomenon mirrored globally but contextualized by Peru’s patriarchal norms. The</w:t>
      </w:r>
      <w:r>
        <w:t xml:space="preserve"> </w:t>
      </w:r>
      <w:r>
        <w:rPr>
          <w:bCs/>
          <w:b/>
        </w:rPr>
        <w:t xml:space="preserve">Actor</w:t>
      </w:r>
      <w:r>
        <w:t xml:space="preserve">’s experience in Lima thus reflects broader gender dynamics while also highlighting efforts by feminist collectives to redefine theatrical spaces as sites of empowerment.</w:t>
      </w:r>
    </w:p>
    <w:bookmarkEnd w:id="23"/>
    <w:bookmarkStart w:id="24" w:name="X0b8f60a0f66d5786a9036df681a7a2033d22f77"/>
    <w:p>
      <w:pPr>
        <w:pStyle w:val="Heading2"/>
      </w:pPr>
      <w:r>
        <w:t xml:space="preserve">The Actor as a Voice for Social Movements</w:t>
      </w:r>
    </w:p>
    <w:p>
      <w:pPr>
        <w:pStyle w:val="FirstParagraph"/>
      </w:pPr>
      <w:r>
        <w:t xml:space="preserve">In recent decades, actors in</w:t>
      </w:r>
      <w:r>
        <w:t xml:space="preserve"> </w:t>
      </w:r>
      <w:r>
        <w:rPr>
          <w:bCs/>
          <w:b/>
        </w:rPr>
        <w:t xml:space="preserve">Peru Lima</w:t>
      </w:r>
      <w:r>
        <w:t xml:space="preserve"> </w:t>
      </w:r>
      <w:r>
        <w:t xml:space="preserve">have increasingly aligned themselves with social movements. Research on Lima’s street theater and political performances (González &amp; Ortega, 2020) illustrates how actors use their platforms to address issues such as indigenous rights, environmental degradation, and anti-corruption. This trend aligns with global trends of art activism but is uniquely rooted in</w:t>
      </w:r>
      <w:r>
        <w:t xml:space="preserve"> </w:t>
      </w:r>
      <w:r>
        <w:rPr>
          <w:bCs/>
          <w:b/>
        </w:rPr>
        <w:t xml:space="preserve">Peru Lima</w:t>
      </w:r>
      <w:r>
        <w:t xml:space="preserve">’s socio-political context. The</w:t>
      </w:r>
      <w:r>
        <w:t xml:space="preserve"> </w:t>
      </w:r>
      <w:r>
        <w:rPr>
          <w:bCs/>
          <w:b/>
        </w:rPr>
        <w:t xml:space="preserve">Actor</w:t>
      </w:r>
      <w:r>
        <w:t xml:space="preserve">, in this sense, becomes a conduit for marginalized voices.</w:t>
      </w:r>
    </w:p>
    <w:bookmarkEnd w:id="24"/>
    <w:bookmarkStart w:id="25" w:name="gaps-and-future-research-directions"/>
    <w:p>
      <w:pPr>
        <w:pStyle w:val="Heading2"/>
      </w:pPr>
      <w:r>
        <w:t xml:space="preserve">Gaps and Future Research Directions</w:t>
      </w:r>
    </w:p>
    <w:p>
      <w:pPr>
        <w:pStyle w:val="FirstParagraph"/>
      </w:pPr>
      <w:r>
        <w:t xml:space="preserve">While existing literature has illuminated many facets of the actor’s role in</w:t>
      </w:r>
      <w:r>
        <w:t xml:space="preserve"> </w:t>
      </w:r>
      <w:r>
        <w:rPr>
          <w:bCs/>
          <w:b/>
        </w:rPr>
        <w:t xml:space="preserve">Peru Lima</w:t>
      </w:r>
      <w:r>
        <w:t xml:space="preserve">, several gaps remain. For instance, there is limited research on the impact of digital media and streaming platforms on Lima-based actors. Additionally, studies focusing on intergenerational perspectives—comparing older and younger actors’ approaches to cultural preservation—are scarce. Future research could also explore how globalization influences the aesthetic choices of</w:t>
      </w:r>
      <w:r>
        <w:t xml:space="preserve"> </w:t>
      </w:r>
      <w:r>
        <w:rPr>
          <w:bCs/>
          <w:b/>
        </w:rPr>
        <w:t xml:space="preserve">Actor</w:t>
      </w:r>
      <w:r>
        <w:t xml:space="preserve">s in Lima while balancing local traditions.</w:t>
      </w:r>
    </w:p>
    <w:bookmarkEnd w:id="25"/>
    <w:bookmarkStart w:id="26" w:name="conclusion"/>
    <w:p>
      <w:pPr>
        <w:pStyle w:val="Heading2"/>
      </w:pPr>
      <w:r>
        <w:t xml:space="preserve">Conclusion</w:t>
      </w:r>
    </w:p>
    <w:p>
      <w:pPr>
        <w:pStyle w:val="FirstParagraph"/>
      </w:pPr>
      <w:r>
        <w:t xml:space="preserve">The actor in</w:t>
      </w:r>
      <w:r>
        <w:t xml:space="preserve"> </w:t>
      </w:r>
      <w:r>
        <w:rPr>
          <w:bCs/>
          <w:b/>
        </w:rPr>
        <w:t xml:space="preserve">Peru Lima</w:t>
      </w:r>
      <w:r>
        <w:t xml:space="preserve"> </w:t>
      </w:r>
      <w:r>
        <w:t xml:space="preserve">occupies a multifaceted role that transcends mere performance. From historical mediating figures to contemporary advocates for social change, actors have been integral to shaping Peru’s cultural narrative. This review has demonstrated how scholarly works on the</w:t>
      </w:r>
      <w:r>
        <w:t xml:space="preserve"> </w:t>
      </w:r>
      <w:r>
        <w:rPr>
          <w:bCs/>
          <w:b/>
        </w:rPr>
        <w:t xml:space="preserve">Actor</w:t>
      </w:r>
      <w:r>
        <w:t xml:space="preserve"> </w:t>
      </w:r>
      <w:r>
        <w:t xml:space="preserve">in Lima intersect with themes of identity, resistance, and education. As</w:t>
      </w:r>
      <w:r>
        <w:t xml:space="preserve"> </w:t>
      </w:r>
      <w:r>
        <w:rPr>
          <w:bCs/>
          <w:b/>
        </w:rPr>
        <w:t xml:space="preserve">Peru Lima</w:t>
      </w:r>
      <w:r>
        <w:t xml:space="preserve"> </w:t>
      </w:r>
      <w:r>
        <w:t xml:space="preserve">continues to evolve, the actor’s role will undoubtedly remain a vital lens for understanding the interplay between tradition and modernity in this vibrant city.</w:t>
      </w:r>
    </w:p>
    <w:p>
      <w:pPr>
        <w:pStyle w:val="BodyText"/>
      </w:pPr>
      <w:r>
        <w:rPr>
          <w:iCs/>
          <w:i/>
        </w:rPr>
        <w:t xml:space="preserve">Note: This literature review synthesizes academic works from Peruvian scholars and international studies focused on Lima. It emphasizes the unique cultural dynamics of</w:t>
      </w:r>
      <w:r>
        <w:rPr>
          <w:iCs/>
          <w:i/>
        </w:rPr>
        <w:t xml:space="preserve"> </w:t>
      </w:r>
      <w:r>
        <w:rPr>
          <w:bCs/>
          <w:b/>
          <w:iCs/>
          <w:i/>
        </w:rPr>
        <w:t xml:space="preserve">Peru Lima</w:t>
      </w:r>
      <w:r>
        <w:rPr>
          <w:iCs/>
          <w:i/>
        </w:rPr>
        <w:t xml:space="preserve"> </w:t>
      </w:r>
      <w:r>
        <w:rPr>
          <w:iCs/>
          <w:i/>
        </w:rPr>
        <w:t xml:space="preserve">while acknowledging the universal themes that define the actor’s profession.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Actor in Peru Lima</dc:title>
  <dc:creator/>
  <dc:language>en</dc:language>
  <cp:keywords/>
  <dcterms:created xsi:type="dcterms:W3CDTF">2026-07-23T00:57:35Z</dcterms:created>
  <dcterms:modified xsi:type="dcterms:W3CDTF">2026-07-23T00:57:35Z</dcterms:modified>
</cp:coreProperties>
</file>

<file path=docProps/custom.xml><?xml version="1.0" encoding="utf-8"?>
<Properties xmlns="http://schemas.openxmlformats.org/officeDocument/2006/custom-properties" xmlns:vt="http://schemas.openxmlformats.org/officeDocument/2006/docPropsVTypes"/>
</file>