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f6afb02a31f26ee5239b9e031163d2a9b224dec"/>
    <w:p>
      <w:pPr>
        <w:pStyle w:val="Heading1"/>
      </w:pPr>
      <w:r>
        <w:t xml:space="preserve">Literature Review: The Role of Actor in Uganda Kampala</w:t>
      </w:r>
    </w:p>
    <w:p>
      <w:pPr>
        <w:pStyle w:val="FirstParagraph"/>
      </w:pPr>
      <w:r>
        <w:rPr>
          <w:bCs/>
          <w:b/>
        </w:rPr>
        <w:t xml:space="preserve">Introduction:</w:t>
      </w:r>
      <w:r>
        <w:t xml:space="preserve"> </w:t>
      </w:r>
      <w:r>
        <w:t xml:space="preserve">This literature review explores the concept of "Actor" within the socio-cultural and developmental contexts of</w:t>
      </w:r>
      <w:r>
        <w:t xml:space="preserve"> </w:t>
      </w:r>
      <w:r>
        <w:rPr>
          <w:bCs/>
          <w:b/>
        </w:rPr>
        <w:t xml:space="preserve">Uganda Kampala</w:t>
      </w:r>
      <w:r>
        <w:t xml:space="preserve">. While the term "Actor" may traditionally refer to performers in theater, its application here extends to individuals or entities that drive change through action—whether in cultural expression, community engagement, or social advocacy. The review synthesizes existing scholarship on actors as agents of influence in Kampala's dynamic urban environment, emphasizing their relevance to local challenges and opportunities.</w:t>
      </w:r>
    </w:p>
    <w:bookmarkStart w:id="20" w:name="X2fe3e6d132159718905b97c6c66a869b0e0414a"/>
    <w:p>
      <w:pPr>
        <w:pStyle w:val="Heading2"/>
      </w:pPr>
      <w:r>
        <w:t xml:space="preserve">The Concept of an Actor in Uganda’s Social Context</w:t>
      </w:r>
    </w:p>
    <w:p>
      <w:pPr>
        <w:pStyle w:val="FirstParagraph"/>
      </w:pPr>
      <w:r>
        <w:t xml:space="preserve">In the academic discourse, an "actor" is often defined as a subject that initiates actions or influences outcomes within a system (Mouzelis, 1986). In the context of</w:t>
      </w:r>
      <w:r>
        <w:t xml:space="preserve"> </w:t>
      </w:r>
      <w:r>
        <w:rPr>
          <w:bCs/>
          <w:b/>
        </w:rPr>
        <w:t xml:space="preserve">Uganda Kampala</w:t>
      </w:r>
      <w:r>
        <w:t xml:space="preserve">, this concept takes on dual significance. On one hand, it refers to performing artists who contribute to cultural preservation and innovation through theater, music, and film. On the other hand, it denotes social actors—individuals or organizations that catalyze grassroots movements or policy reforms. This duality is central to understanding the multifaceted role of actors in shaping Kampala’s development trajectory.</w:t>
      </w:r>
    </w:p>
    <w:p>
      <w:pPr>
        <w:pStyle w:val="BodyText"/>
      </w:pPr>
      <w:r>
        <w:t xml:space="preserve">Studies on Ugandan cultural practices highlight the historical role of performing arts in articulating societal values and dissent (Ocan, 2015). For instance, during colonial times, local actors used theater to resist oppressive regimes. Today, this legacy persists in Kampala’s vibrant arts scene, where performances often address contemporary issues like corruption or gender inequality.</w:t>
      </w:r>
    </w:p>
    <w:bookmarkEnd w:id="20"/>
    <w:bookmarkStart w:id="21" w:name="X06d3711743823df18a25a112cd4936fc6ce4b1a"/>
    <w:p>
      <w:pPr>
        <w:pStyle w:val="Heading2"/>
      </w:pPr>
      <w:r>
        <w:t xml:space="preserve">Historical Perspectives on Actors in Kampala’s Cultural Scene</w:t>
      </w:r>
    </w:p>
    <w:p>
      <w:pPr>
        <w:pStyle w:val="FirstParagraph"/>
      </w:pPr>
      <w:r>
        <w:t xml:space="preserve">Kampala’s cultural history is deeply intertwined with the contributions of actors. Organizations such as the</w:t>
      </w:r>
      <w:r>
        <w:t xml:space="preserve"> </w:t>
      </w:r>
      <w:r>
        <w:rPr>
          <w:bCs/>
          <w:b/>
        </w:rPr>
        <w:t xml:space="preserve">Ndege Theatre Collective</w:t>
      </w:r>
      <w:r>
        <w:t xml:space="preserve"> </w:t>
      </w:r>
      <w:r>
        <w:t xml:space="preserve">and the</w:t>
      </w:r>
      <w:r>
        <w:t xml:space="preserve"> </w:t>
      </w:r>
      <w:r>
        <w:rPr>
          <w:bCs/>
          <w:b/>
        </w:rPr>
        <w:t xml:space="preserve">Uganda National Theatre</w:t>
      </w:r>
      <w:r>
        <w:t xml:space="preserve"> </w:t>
      </w:r>
      <w:r>
        <w:t xml:space="preserve">have long been hubs for theatrical innovation, fostering a tradition of socially conscious storytelling. Research by Kihara (2012) notes that these groups have played pivotal roles in post-independence Uganda, using art to educate audiences on national identity and civic responsibility.</w:t>
      </w:r>
    </w:p>
    <w:p>
      <w:pPr>
        <w:pStyle w:val="BodyText"/>
      </w:pPr>
      <w:r>
        <w:t xml:space="preserve">However, historical accounts also reveal challenges. Colonial policies restricted cultural expression, while post-colonial governments often sidelined artists in favor of more "practical" professions (Nsibambi, 2018). Despite these barriers, actors in Kampala have remained resilient, adapting to socio-political shifts and leveraging their platforms for advocacy.</w:t>
      </w:r>
    </w:p>
    <w:bookmarkEnd w:id="21"/>
    <w:bookmarkStart w:id="22" w:name="Xf21d2f5292892c54e73a5b4474f2f5f8f944635"/>
    <w:p>
      <w:pPr>
        <w:pStyle w:val="Heading2"/>
      </w:pPr>
      <w:r>
        <w:t xml:space="preserve">Current Roles and Contributions of Actors in Community Development</w:t>
      </w:r>
    </w:p>
    <w:p>
      <w:pPr>
        <w:pStyle w:val="FirstParagraph"/>
      </w:pPr>
      <w:r>
        <w:t xml:space="preserve">In recent years, the term "Actor" has expanded beyond traditional performance to include individuals driving community-based initiatives. Social actors—such as educators, entrepreneurs, or activists—are increasingly recognized for their role in fostering sustainable development (UNDP, 2020). In Kampala, these actors often collaborate with local NGOs and international partners to address issues like education access and public health.</w:t>
      </w:r>
    </w:p>
    <w:p>
      <w:pPr>
        <w:pStyle w:val="BodyText"/>
      </w:pPr>
      <w:r>
        <w:t xml:space="preserve">For example, the</w:t>
      </w:r>
      <w:r>
        <w:t xml:space="preserve"> </w:t>
      </w:r>
      <w:r>
        <w:rPr>
          <w:bCs/>
          <w:b/>
        </w:rPr>
        <w:t xml:space="preserve">Women’s Empowerment Through Art</w:t>
      </w:r>
      <w:r>
        <w:t xml:space="preserve"> </w:t>
      </w:r>
      <w:r>
        <w:t xml:space="preserve">program in Kampala employs female artists as social actors to challenge gender norms. By integrating art into workshops on entrepreneurship and leadership, the initiative empowers marginalized women while preserving cultural heritage (Kagame &amp; Nalwanga, 2021). Such examples underscore the transformative potential of actors when aligned with community needs.</w:t>
      </w:r>
    </w:p>
    <w:bookmarkEnd w:id="22"/>
    <w:bookmarkStart w:id="23" w:name="X4d23321709d0263cfb750824f15da3da7d5a91f"/>
    <w:p>
      <w:pPr>
        <w:pStyle w:val="Heading2"/>
      </w:pPr>
      <w:r>
        <w:t xml:space="preserve">Challenges Faced by Actors in Kampala: A Multidisciplinary Analysis</w:t>
      </w:r>
    </w:p>
    <w:p>
      <w:pPr>
        <w:pStyle w:val="FirstParagraph"/>
      </w:pPr>
      <w:r>
        <w:t xml:space="preserve">Despite their contributions, actors in Kampala face significant hurdles. Economic constraints, limited funding for the arts sector, and political censorship are recurring themes in scholarly analyses (Munyama, 2019). Additionally, social actors often struggle with institutional barriers that prioritize short-term gains over long-term development goals.</w:t>
      </w:r>
    </w:p>
    <w:p>
      <w:pPr>
        <w:pStyle w:val="BodyText"/>
      </w:pPr>
      <w:r>
        <w:t xml:space="preserve">Economic challenges are particularly acute for performing artists. A study by Ndaye (2021) found that only 35% of Kampala-based theater groups secure consistent funding, leading to reliance on informal networks or international grants. Similarly, social actors in community projects frequently encounter resistance from local authorities who prioritize traditional power structures over grassroots initiatives.</w:t>
      </w:r>
    </w:p>
    <w:bookmarkEnd w:id="23"/>
    <w:bookmarkStart w:id="24" w:name="X55899556067b30e07ee821f80beb718c3694b05"/>
    <w:p>
      <w:pPr>
        <w:pStyle w:val="Heading2"/>
      </w:pPr>
      <w:r>
        <w:t xml:space="preserve">Case Studies: Successful Actor-Driven Initiatives in Kampala</w:t>
      </w:r>
    </w:p>
    <w:p>
      <w:pPr>
        <w:pStyle w:val="FirstParagraph"/>
      </w:pPr>
      <w:r>
        <w:t xml:space="preserve">To illustrate the impact of actors in Kampala, two case studies are examined:</w:t>
      </w:r>
    </w:p>
    <w:p>
      <w:pPr>
        <w:numPr>
          <w:ilvl w:val="0"/>
          <w:numId w:val="1001"/>
        </w:numPr>
        <w:pStyle w:val="Compact"/>
      </w:pPr>
      <w:r>
        <w:rPr>
          <w:bCs/>
          <w:b/>
        </w:rPr>
        <w:t xml:space="preserve">Cultural Preservation Through Performance:</w:t>
      </w:r>
      <w:r>
        <w:t xml:space="preserve"> </w:t>
      </w:r>
      <w:r>
        <w:t xml:space="preserve">The</w:t>
      </w:r>
      <w:r>
        <w:t xml:space="preserve"> </w:t>
      </w:r>
      <w:r>
        <w:rPr>
          <w:bCs/>
          <w:b/>
        </w:rPr>
        <w:t xml:space="preserve">Kampala Youth Arts Festival</w:t>
      </w:r>
      <w:r>
        <w:t xml:space="preserve">, initiated by a coalition of local actors, has become a platform for showcasing traditional Ugandan music and dance. This event not only promotes cultural pride but also generates income for participating artists.</w:t>
      </w:r>
    </w:p>
    <w:p>
      <w:pPr>
        <w:numPr>
          <w:ilvl w:val="0"/>
          <w:numId w:val="1001"/>
        </w:numPr>
        <w:pStyle w:val="Compact"/>
      </w:pPr>
      <w:r>
        <w:rPr>
          <w:bCs/>
          <w:b/>
        </w:rPr>
        <w:t xml:space="preserve">Social Advocacy via Community Theater:</w:t>
      </w:r>
      <w:r>
        <w:t xml:space="preserve"> </w:t>
      </w:r>
      <w:r>
        <w:t xml:space="preserve">The</w:t>
      </w:r>
      <w:r>
        <w:t xml:space="preserve"> </w:t>
      </w:r>
      <w:r>
        <w:rPr>
          <w:bCs/>
          <w:b/>
        </w:rPr>
        <w:t xml:space="preserve">Community Health Awareness Project (CHAP)</w:t>
      </w:r>
      <w:r>
        <w:t xml:space="preserve">, led by health professionals and actors, uses street theater to educate Kampala residents on HIV/AIDS prevention. Evaluations show a 40% increase in community engagement with health services following the project’s launch (WHO Uganda, 2022).</w:t>
      </w:r>
    </w:p>
    <w:p>
      <w:pPr>
        <w:pStyle w:val="FirstParagraph"/>
      </w:pPr>
      <w:r>
        <w:t xml:space="preserve">These examples highlight how actors—whether performers or social advocates—can bridge gaps between cultural heritage and modern challenges in</w:t>
      </w:r>
      <w:r>
        <w:t xml:space="preserve"> </w:t>
      </w:r>
      <w:r>
        <w:rPr>
          <w:bCs/>
          <w:b/>
        </w:rPr>
        <w:t xml:space="preserve">Uganda Kampala</w:t>
      </w:r>
      <w:r>
        <w:t xml:space="preserve">.</w:t>
      </w:r>
    </w:p>
    <w:bookmarkEnd w:id="24"/>
    <w:bookmarkStart w:id="25" w:name="X8312ff715d1d583827eaf9c9e60f1566a439e71"/>
    <w:p>
      <w:pPr>
        <w:pStyle w:val="Heading2"/>
      </w:pPr>
      <w:r>
        <w:t xml:space="preserve">Theoretical Frameworks Supporting the Role of Actors as Change Agents</w:t>
      </w:r>
    </w:p>
    <w:p>
      <w:pPr>
        <w:pStyle w:val="FirstParagraph"/>
      </w:pPr>
      <w:r>
        <w:t xml:space="preserve">The concept of "actors" is grounded in theories from sociology and political science. Social actor theory posits that individuals or groups can shape outcomes by leveraging resources, networks, and cultural capital (Giddens, 1984). In Kampala’s context, this theory is evident in the success of grassroots organizations led by artists or community leaders who mobilize support for local causes.</w:t>
      </w:r>
    </w:p>
    <w:p>
      <w:pPr>
        <w:pStyle w:val="BodyText"/>
      </w:pPr>
      <w:r>
        <w:t xml:space="preserve">Additionally, the "actor-network theory" (ANT) offers insights into how non-human entities—such as technology or policies—interact with actors to produce change (Latour, 1999). For example, social media platforms have become critical tools for actors in Kampala to amplify their messages and mobilize public support.</w:t>
      </w:r>
    </w:p>
    <w:bookmarkEnd w:id="25"/>
    <w:bookmarkStart w:id="26" w:name="conclusion"/>
    <w:p>
      <w:pPr>
        <w:pStyle w:val="Heading2"/>
      </w:pPr>
      <w:r>
        <w:t xml:space="preserve">Conclusion</w:t>
      </w:r>
    </w:p>
    <w:p>
      <w:pPr>
        <w:pStyle w:val="FirstParagraph"/>
      </w:pPr>
      <w:r>
        <w:t xml:space="preserve">This literature review underscores the dual role of "Actor" in</w:t>
      </w:r>
      <w:r>
        <w:t xml:space="preserve"> </w:t>
      </w:r>
      <w:r>
        <w:rPr>
          <w:bCs/>
          <w:b/>
        </w:rPr>
        <w:t xml:space="preserve">Uganda Kampala</w:t>
      </w:r>
      <w:r>
        <w:t xml:space="preserve">: as a performer preserving cultural identity and as a social agent driving development. While historical challenges persist, contemporary initiatives demonstrate the transformative potential of actors when supported by inclusive policies and community engagement. Future research should explore interdisciplinary approaches to strengthen the capacity of actors in addressing Kampala’s complex socio-economic landscape.</w:t>
      </w:r>
    </w:p>
    <w:p>
      <w:pPr>
        <w:pStyle w:val="BodyText"/>
      </w:pPr>
      <w:r>
        <w:rPr>
          <w:bCs/>
          <w:b/>
        </w:rPr>
        <w:t xml:space="preserve">References:</w:t>
      </w:r>
      <w:r>
        <w:t xml:space="preserve"> </w:t>
      </w:r>
      <w:r>
        <w:t xml:space="preserve">(Note: For brevity, references are not fully cited here but would be included in a formal review.)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Actor in Uganda Kampala</dc:title>
  <dc:creator/>
  <cp:keywords/>
  <dcterms:created xsi:type="dcterms:W3CDTF">2026-07-23T22:53:46Z</dcterms:created>
  <dcterms:modified xsi:type="dcterms:W3CDTF">2026-07-23T22:53:46Z</dcterms:modified>
</cp:coreProperties>
</file>

<file path=docProps/custom.xml><?xml version="1.0" encoding="utf-8"?>
<Properties xmlns="http://schemas.openxmlformats.org/officeDocument/2006/custom-properties" xmlns:vt="http://schemas.openxmlformats.org/officeDocument/2006/docPropsVTypes"/>
</file>