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7" w:name="Xae9073498af4fb81a3032dd2fa4eadaed2424be"/>
    <w:p>
      <w:pPr>
        <w:pStyle w:val="Heading1"/>
      </w:pPr>
      <w:r>
        <w:t xml:space="preserve">Literature Review: The Role of Aerospace Engineers in Afghanistan Kabul</w:t>
      </w:r>
    </w:p>
    <w:p>
      <w:pPr>
        <w:pStyle w:val="FirstParagraph"/>
      </w:pPr>
      <w:r>
        <w:rPr>
          <w:bCs/>
          <w:b/>
        </w:rPr>
        <w:t xml:space="preserve">Literature Review:</w:t>
      </w:r>
    </w:p>
    <w:p>
      <w:pPr>
        <w:pStyle w:val="BodyText"/>
      </w:pPr>
      <w:r>
        <w:t xml:space="preserve">The field of</w:t>
      </w:r>
      <w:r>
        <w:t xml:space="preserve"> </w:t>
      </w:r>
      <w:r>
        <w:rPr>
          <w:bCs/>
          <w:b/>
        </w:rPr>
        <w:t xml:space="preserve">Aerospace Engineering</w:t>
      </w:r>
      <w:r>
        <w:t xml:space="preserve">, a discipline centered on the design, development, and operation of aircraft and spacecraft, holds significant relevance in the context of</w:t>
      </w:r>
      <w:r>
        <w:t xml:space="preserve"> </w:t>
      </w:r>
      <w:r>
        <w:rPr>
          <w:bCs/>
          <w:b/>
        </w:rPr>
        <w:t xml:space="preserve">Afghanistan Kabul</w:t>
      </w:r>
      <w:r>
        <w:t xml:space="preserve">. This literature review explores how aerospace engineering has been conceptualized, developed, and applied within Afghanistan’s geopolitical landscape. Given the unique challenges faced by</w:t>
      </w:r>
      <w:r>
        <w:t xml:space="preserve"> </w:t>
      </w:r>
      <w:r>
        <w:rPr>
          <w:bCs/>
          <w:b/>
        </w:rPr>
        <w:t xml:space="preserve">Afghanistan Kabul</w:t>
      </w:r>
      <w:r>
        <w:t xml:space="preserve">—including limited infrastructure, political instability, and resource constraints—the role of aerospace engineers in this region warrants critical examination.</w:t>
      </w:r>
    </w:p>
    <w:bookmarkStart w:id="20" w:name="Xafa4c114632913323ebe48d705216d607c151e9"/>
    <w:p>
      <w:pPr>
        <w:pStyle w:val="Heading2"/>
      </w:pPr>
      <w:r>
        <w:t xml:space="preserve">Historical Context of Aerospace Engineering in Afghanistan</w:t>
      </w:r>
    </w:p>
    <w:p>
      <w:pPr>
        <w:pStyle w:val="FirstParagraph"/>
      </w:pPr>
      <w:r>
        <w:t xml:space="preserve">The history of aerospace engineering in Afghanistan is relatively nascent compared to global standards. During the Soviet-Afghan War (1979–1989), international aid and military cooperation introduced basic aviation infrastructure, including airstrips and training programs for pilots. However, the subsequent decades of conflict—marked by civil war, Taliban rule, and post-2001 reconstruction efforts—disrupted systematic development in technical fields like aerospace engineering. Despite these challenges,</w:t>
      </w:r>
      <w:r>
        <w:t xml:space="preserve"> </w:t>
      </w:r>
      <w:r>
        <w:rPr>
          <w:bCs/>
          <w:b/>
        </w:rPr>
        <w:t xml:space="preserve">Afghanistan Kabul</w:t>
      </w:r>
      <w:r>
        <w:t xml:space="preserve"> </w:t>
      </w:r>
      <w:r>
        <w:t xml:space="preserve">has remained a focal point for international stakeholders seeking to rebuild its technological capacity.</w:t>
      </w:r>
    </w:p>
    <w:bookmarkEnd w:id="20"/>
    <w:bookmarkStart w:id="21" w:name="educational-and-institutional-frameworks"/>
    <w:p>
      <w:pPr>
        <w:pStyle w:val="Heading2"/>
      </w:pPr>
      <w:r>
        <w:t xml:space="preserve">Educational and Institutional Frameworks</w:t>
      </w:r>
    </w:p>
    <w:p>
      <w:pPr>
        <w:pStyle w:val="FirstParagraph"/>
      </w:pPr>
      <w:r>
        <w:t xml:space="preserve">Limited formal education in aerospace engineering exists in Afghanistan. Institutions such as the</w:t>
      </w:r>
      <w:r>
        <w:t xml:space="preserve"> </w:t>
      </w:r>
      <w:r>
        <w:rPr>
          <w:iCs/>
          <w:i/>
        </w:rPr>
        <w:t xml:space="preserve">Islamic Engineering University of Kabul</w:t>
      </w:r>
      <w:r>
        <w:t xml:space="preserve"> </w:t>
      </w:r>
      <w:r>
        <w:t xml:space="preserve">and the</w:t>
      </w:r>
      <w:r>
        <w:t xml:space="preserve"> </w:t>
      </w:r>
      <w:r>
        <w:rPr>
          <w:iCs/>
          <w:i/>
        </w:rPr>
        <w:t xml:space="preserve">Afghan Institute of Mining and Technology (AIMT)</w:t>
      </w:r>
      <w:r>
        <w:t xml:space="preserve"> </w:t>
      </w:r>
      <w:r>
        <w:t xml:space="preserve">offer programs related to mechanical and civil engineering, but specialized aerospace curricula are absent. This gap is exacerbated by a lack of funding, trained faculty, and access to modern laboratories or simulation tools. As noted in studies by the</w:t>
      </w:r>
      <w:r>
        <w:t xml:space="preserve"> </w:t>
      </w:r>
      <w:r>
        <w:rPr>
          <w:iCs/>
          <w:i/>
        </w:rPr>
        <w:t xml:space="preserve">Afghanistan Ministry of Education</w:t>
      </w:r>
      <w:r>
        <w:t xml:space="preserve"> </w:t>
      </w:r>
      <w:r>
        <w:t xml:space="preserve">(2018), less than 5% of engineering graduates pursue advanced technical fields like aerospace engineering.</w:t>
      </w:r>
    </w:p>
    <w:p>
      <w:pPr>
        <w:pStyle w:val="BodyText"/>
      </w:pPr>
      <w:r>
        <w:t xml:space="preserve">The absence of accredited programs has forced aspiring</w:t>
      </w:r>
      <w:r>
        <w:t xml:space="preserve"> </w:t>
      </w:r>
      <w:r>
        <w:rPr>
          <w:bCs/>
          <w:b/>
        </w:rPr>
        <w:t xml:space="preserve">Aerospace Engineers</w:t>
      </w:r>
      <w:r>
        <w:t xml:space="preserve"> </w:t>
      </w:r>
      <w:r>
        <w:t xml:space="preserve">in Kabul to seek education abroad, often in neighboring countries or through online platforms. However, this creates a brain drain, as skilled professionals may not return to Afghanistan post-graduation due to unstable working conditions.</w:t>
      </w:r>
    </w:p>
    <w:bookmarkEnd w:id="21"/>
    <w:bookmarkStart w:id="22" w:name="Xfe76c5a58adbed5278998c9d71913bc26504bba"/>
    <w:p>
      <w:pPr>
        <w:pStyle w:val="Heading2"/>
      </w:pPr>
      <w:r>
        <w:t xml:space="preserve">Challenges Faced by Aerospace Engineers in Kabul</w:t>
      </w:r>
    </w:p>
    <w:p>
      <w:pPr>
        <w:pStyle w:val="FirstParagraph"/>
      </w:pPr>
      <w:r>
        <w:rPr>
          <w:bCs/>
          <w:b/>
        </w:rPr>
        <w:t xml:space="preserve">Aerospace Engineers</w:t>
      </w:r>
      <w:r>
        <w:t xml:space="preserve"> </w:t>
      </w:r>
      <w:r>
        <w:t xml:space="preserve">operating in</w:t>
      </w:r>
      <w:r>
        <w:t xml:space="preserve"> </w:t>
      </w:r>
      <w:r>
        <w:rPr>
          <w:bCs/>
          <w:b/>
        </w:rPr>
        <w:t xml:space="preserve">Afghanistan Kabul</w:t>
      </w:r>
      <w:r>
        <w:t xml:space="preserve"> </w:t>
      </w:r>
      <w:r>
        <w:t xml:space="preserve">face multifaceted challenges, including:</w:t>
      </w:r>
    </w:p>
    <w:p>
      <w:pPr>
        <w:numPr>
          <w:ilvl w:val="0"/>
          <w:numId w:val="1001"/>
        </w:numPr>
        <w:pStyle w:val="Compact"/>
      </w:pPr>
      <w:r>
        <w:rPr>
          <w:iCs/>
          <w:i/>
        </w:rPr>
        <w:t xml:space="preserve">Limited Access to Resources:</w:t>
      </w:r>
      <w:r>
        <w:t xml:space="preserve"> </w:t>
      </w:r>
      <w:r>
        <w:t xml:space="preserve">The lack of state-of-the-art facilities, software, and equipment hampers research and development in aerospace technologies.</w:t>
      </w:r>
    </w:p>
    <w:p>
      <w:pPr>
        <w:numPr>
          <w:ilvl w:val="0"/>
          <w:numId w:val="1001"/>
        </w:numPr>
        <w:pStyle w:val="Compact"/>
      </w:pPr>
      <w:r>
        <w:rPr>
          <w:iCs/>
          <w:i/>
        </w:rPr>
        <w:t xml:space="preserve">Political Instability:</w:t>
      </w:r>
      <w:r>
        <w:t xml:space="preserve"> </w:t>
      </w:r>
      <w:r>
        <w:t xml:space="preserve">Frequent changes in governance and security threats deter long-term investments in technical education and infrastructure.</w:t>
      </w:r>
    </w:p>
    <w:p>
      <w:pPr>
        <w:numPr>
          <w:ilvl w:val="0"/>
          <w:numId w:val="1001"/>
        </w:numPr>
        <w:pStyle w:val="Compact"/>
      </w:pPr>
      <w:r>
        <w:rPr>
          <w:iCs/>
          <w:i/>
        </w:rPr>
        <w:t xml:space="preserve">Economic Constraints:</w:t>
      </w:r>
      <w:r>
        <w:t xml:space="preserve"> </w:t>
      </w:r>
      <w:r>
        <w:t xml:space="preserve">Afghanistan’s economy, heavily reliant on foreign aid, struggles to fund specialized engineering programs or private-sector innovation.</w:t>
      </w:r>
    </w:p>
    <w:p>
      <w:pPr>
        <w:numPr>
          <w:ilvl w:val="0"/>
          <w:numId w:val="1001"/>
        </w:numPr>
        <w:pStyle w:val="Compact"/>
      </w:pPr>
      <w:r>
        <w:rPr>
          <w:iCs/>
          <w:i/>
        </w:rPr>
        <w:t xml:space="preserve">Cultural Barriers:</w:t>
      </w:r>
      <w:r>
        <w:t xml:space="preserve"> </w:t>
      </w:r>
      <w:r>
        <w:t xml:space="preserve">Gender disparities and societal norms limit opportunities for women in STEM fields, including aerospace engineering.</w:t>
      </w:r>
    </w:p>
    <w:p>
      <w:pPr>
        <w:pStyle w:val="FirstParagraph"/>
      </w:pPr>
      <w:r>
        <w:t xml:space="preserve">A 2021 report by the</w:t>
      </w:r>
      <w:r>
        <w:t xml:space="preserve"> </w:t>
      </w:r>
      <w:r>
        <w:rPr>
          <w:iCs/>
          <w:i/>
        </w:rPr>
        <w:t xml:space="preserve">Afghanistan Research and Evaluation Centre (AREC)</w:t>
      </w:r>
      <w:r>
        <w:t xml:space="preserve"> </w:t>
      </w:r>
      <w:r>
        <w:t xml:space="preserve">highlighted that only 12% of engineering students in Kabul were female, underscoring systemic barriers to inclusivity in technical disciplines.</w:t>
      </w:r>
    </w:p>
    <w:bookmarkEnd w:id="22"/>
    <w:bookmarkStart w:id="23" w:name="opportunities-for-development"/>
    <w:p>
      <w:pPr>
        <w:pStyle w:val="Heading2"/>
      </w:pPr>
      <w:r>
        <w:t xml:space="preserve">Opportunities for Development</w:t>
      </w:r>
    </w:p>
    <w:p>
      <w:pPr>
        <w:pStyle w:val="FirstParagraph"/>
      </w:pPr>
      <w:r>
        <w:t xml:space="preserve">Despite these challenges, there are emerging opportunities for</w:t>
      </w:r>
      <w:r>
        <w:t xml:space="preserve"> </w:t>
      </w:r>
      <w:r>
        <w:rPr>
          <w:bCs/>
          <w:b/>
        </w:rPr>
        <w:t xml:space="preserve">Aerospace Engineers</w:t>
      </w:r>
      <w:r>
        <w:t xml:space="preserve"> </w:t>
      </w:r>
      <w:r>
        <w:t xml:space="preserve">to contribute to Afghanistan’s growth. The reconstruction of Hamid Karzai International Airport in Kabul, initiated in 2015, demonstrated the need for skilled professionals to manage air traffic systems and maintenance operations. Additionally, the increasing focus on renewable energy and sustainable infrastructure has opened avenues for aerospace-derived technologies, such as solar-powered drones or wind energy systems.</w:t>
      </w:r>
    </w:p>
    <w:p>
      <w:pPr>
        <w:pStyle w:val="BodyText"/>
      </w:pPr>
      <w:r>
        <w:t xml:space="preserve">International partnerships also play a role. For example, organizations like the</w:t>
      </w:r>
      <w:r>
        <w:t xml:space="preserve"> </w:t>
      </w:r>
      <w:r>
        <w:rPr>
          <w:iCs/>
          <w:i/>
        </w:rPr>
        <w:t xml:space="preserve">United Nations Development Programme (UNDP)</w:t>
      </w:r>
      <w:r>
        <w:t xml:space="preserve"> </w:t>
      </w:r>
      <w:r>
        <w:t xml:space="preserve">have funded initiatives to train engineers in Afghanistan, albeit with limited focus on aerospace-specific skills. Collaborative projects between Afghan institutions and foreign universities could bridge this gap by introducing remote learning modules or exchange programs.</w:t>
      </w:r>
    </w:p>
    <w:bookmarkEnd w:id="23"/>
    <w:bookmarkStart w:id="24" w:name="cases-of-aerospace-engineering-in-kabul"/>
    <w:p>
      <w:pPr>
        <w:pStyle w:val="Heading2"/>
      </w:pPr>
      <w:r>
        <w:t xml:space="preserve">Cases of Aerospace Engineering in Kabul</w:t>
      </w:r>
    </w:p>
    <w:p>
      <w:pPr>
        <w:pStyle w:val="FirstParagraph"/>
      </w:pPr>
      <w:r>
        <w:t xml:space="preserve">Few documented cases highlight the application of aerospace engineering in Kabul. One notable example is the 2013 initiative by the</w:t>
      </w:r>
      <w:r>
        <w:t xml:space="preserve"> </w:t>
      </w:r>
      <w:r>
        <w:rPr>
          <w:iCs/>
          <w:i/>
        </w:rPr>
        <w:t xml:space="preserve">Afghan Air Force</w:t>
      </w:r>
      <w:r>
        <w:t xml:space="preserve">, which partnered with NATO to repair and modernize its fleet of C-130 Hercules transport aircraft. This project involved local engineers learning maintenance protocols, though it remained a niche effort rather than a systemic development in aerospace education.</w:t>
      </w:r>
    </w:p>
    <w:p>
      <w:pPr>
        <w:pStyle w:val="BodyText"/>
      </w:pPr>
      <w:r>
        <w:t xml:space="preserve">Another example is the use of drones for humanitarian purposes, such as delivering medical supplies in remote regions. While not strictly an</w:t>
      </w:r>
      <w:r>
        <w:t xml:space="preserve"> </w:t>
      </w:r>
      <w:r>
        <w:rPr>
          <w:bCs/>
          <w:b/>
        </w:rPr>
        <w:t xml:space="preserve">Aerospace Engineer</w:t>
      </w:r>
      <w:r>
        <w:t xml:space="preserve">-driven initiative, it underscores the potential for local professionals to leverage aerospace technologies for societal benefit.</w:t>
      </w:r>
    </w:p>
    <w:bookmarkEnd w:id="24"/>
    <w:bookmarkStart w:id="25" w:name="Xff77e0a0b6c0583301e587ac5e8a0783b92b1af"/>
    <w:p>
      <w:pPr>
        <w:pStyle w:val="Heading2"/>
      </w:pPr>
      <w:r>
        <w:t xml:space="preserve">The Future of Aerospace Engineering in Afghanistan Kabul</w:t>
      </w:r>
    </w:p>
    <w:p>
      <w:pPr>
        <w:pStyle w:val="FirstParagraph"/>
      </w:pPr>
      <w:r>
        <w:t xml:space="preserve">The future of</w:t>
      </w:r>
      <w:r>
        <w:t xml:space="preserve"> </w:t>
      </w:r>
      <w:r>
        <w:rPr>
          <w:bCs/>
          <w:b/>
        </w:rPr>
        <w:t xml:space="preserve">Aerospace Engineering</w:t>
      </w:r>
      <w:r>
        <w:t xml:space="preserve"> </w:t>
      </w:r>
      <w:r>
        <w:t xml:space="preserve">in</w:t>
      </w:r>
      <w:r>
        <w:t xml:space="preserve"> </w:t>
      </w:r>
      <w:r>
        <w:rPr>
          <w:bCs/>
          <w:b/>
        </w:rPr>
        <w:t xml:space="preserve">Afghanistan Kabul</w:t>
      </w:r>
      <w:r>
        <w:t xml:space="preserve"> </w:t>
      </w:r>
      <w:r>
        <w:t xml:space="preserve">hinges on addressing systemic barriers and leveraging external support. A 2023 study by the</w:t>
      </w:r>
      <w:r>
        <w:t xml:space="preserve"> </w:t>
      </w:r>
      <w:r>
        <w:rPr>
          <w:iCs/>
          <w:i/>
        </w:rPr>
        <w:t xml:space="preserve">American Institute of Aeronautics and Astronautics (AIAA)</w:t>
      </w:r>
      <w:r>
        <w:t xml:space="preserve"> </w:t>
      </w:r>
      <w:r>
        <w:t xml:space="preserve">emphasized that integrating aerospace education into Afghanistan’s national curriculum could foster innovation. However, this requires sustained investment in infrastructure, faculty training, and gender equity initiatives.</w:t>
      </w:r>
    </w:p>
    <w:p>
      <w:pPr>
        <w:pStyle w:val="BodyText"/>
      </w:pPr>
      <w:r>
        <w:t xml:space="preserve">Critically, the role of</w:t>
      </w:r>
      <w:r>
        <w:t xml:space="preserve"> </w:t>
      </w:r>
      <w:r>
        <w:rPr>
          <w:bCs/>
          <w:b/>
        </w:rPr>
        <w:t xml:space="preserve">Aerospace Engineers</w:t>
      </w:r>
      <w:r>
        <w:t xml:space="preserve"> </w:t>
      </w:r>
      <w:r>
        <w:t xml:space="preserve">in Kabul must extend beyond military applications to include civilian sectors such as transportation, climate monitoring, and disaster response. As Afghanistan seeks to diversify its economy post-conflict, aerospace engineering could become a cornerstone of technological advancement.</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underscores the complex interplay between</w:t>
      </w:r>
      <w:r>
        <w:t xml:space="preserve"> </w:t>
      </w:r>
      <w:r>
        <w:rPr>
          <w:bCs/>
          <w:b/>
        </w:rPr>
        <w:t xml:space="preserve">Aerospace Engineering</w:t>
      </w:r>
      <w:r>
        <w:t xml:space="preserve">, education, and the socio-political realities of</w:t>
      </w:r>
      <w:r>
        <w:t xml:space="preserve"> </w:t>
      </w:r>
      <w:r>
        <w:rPr>
          <w:bCs/>
          <w:b/>
        </w:rPr>
        <w:t xml:space="preserve">Afghanistan Kabul</w:t>
      </w:r>
      <w:r>
        <w:t xml:space="preserve">. While challenges persist, there is potential for growth through international collaboration, policy reforms, and community-driven initiatives. For</w:t>
      </w:r>
      <w:r>
        <w:t xml:space="preserve"> </w:t>
      </w:r>
      <w:r>
        <w:rPr>
          <w:bCs/>
          <w:b/>
        </w:rPr>
        <w:t xml:space="preserve">Aerospace Engineers</w:t>
      </w:r>
      <w:r>
        <w:t xml:space="preserve"> </w:t>
      </w:r>
      <w:r>
        <w:t xml:space="preserve">in this region, the path forward requires resilience amid adversity and a commitment to building a technologically empowered future.</w:t>
      </w:r>
    </w:p>
    <w:p>
      <w:pPr>
        <w:pStyle w:val="BodyText"/>
      </w:pPr>
      <w:r>
        <w:rPr>
          <w:iCs/>
          <w:i/>
        </w:rPr>
        <w:t xml:space="preserve">Word Count: 815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Afghanistan Kabul</dc:title>
  <dc:creator/>
  <cp:keywords/>
  <dcterms:created xsi:type="dcterms:W3CDTF">2026-07-23T16:23:49Z</dcterms:created>
  <dcterms:modified xsi:type="dcterms:W3CDTF">2026-07-23T16:23:49Z</dcterms:modified>
</cp:coreProperties>
</file>

<file path=docProps/custom.xml><?xml version="1.0" encoding="utf-8"?>
<Properties xmlns="http://schemas.openxmlformats.org/officeDocument/2006/custom-properties" xmlns:vt="http://schemas.openxmlformats.org/officeDocument/2006/docPropsVTypes"/>
</file>