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7503dbeb14a6db897c4f7bab8659cdbeceeae62"/>
    <w:p>
      <w:pPr>
        <w:pStyle w:val="Heading1"/>
      </w:pPr>
      <w:r>
        <w:t xml:space="preserve">Literature Review: Aerospace Engineer in Australia Melbourne</w:t>
      </w:r>
    </w:p>
    <w:p>
      <w:pPr>
        <w:pStyle w:val="FirstParagraph"/>
      </w:pPr>
      <w:r>
        <w:t xml:space="preserve">Aerospace engineering is a multidisciplinary field that combines principles of physics, mathematics, and materials science to design, develop, and test aircraft and spacecraft. This literature review explores the role of aerospace engineers in Australia Melbourne, emphasizing the unique challenges and opportunities presented by the region's geographical location, industry demands, and academic institutions. The review synthesizes existing research to highlight how aerospace engineering practices are evolving in this context.</w:t>
      </w:r>
    </w:p>
    <w:bookmarkStart w:id="20" w:name="introduction"/>
    <w:p>
      <w:pPr>
        <w:pStyle w:val="Heading2"/>
      </w:pPr>
      <w:r>
        <w:t xml:space="preserve">Introduction</w:t>
      </w:r>
    </w:p>
    <w:p>
      <w:pPr>
        <w:pStyle w:val="FirstParagraph"/>
      </w:pPr>
      <w:r>
        <w:t xml:space="preserve">The field of aerospace engineering has grown significantly over the past century, driven by advancements in technology and global demand for efficient transportation systems. Australia Melbourne, as a hub for innovation and education, plays a pivotal role in shaping the future of aerospace engineering in the country. This review focuses on how academic research, industry collaboration, and regulatory frameworks in Melbourne influence the work of aerospace engineers.</w:t>
      </w:r>
    </w:p>
    <w:bookmarkEnd w:id="20"/>
    <w:bookmarkStart w:id="21" w:name="Xdf46abd5836dfd21bd01065aaf12f984cc0e4af"/>
    <w:p>
      <w:pPr>
        <w:pStyle w:val="Heading2"/>
      </w:pPr>
      <w:r>
        <w:t xml:space="preserve">Historical Development of Aerospace Engineering in Australia Melbourne</w:t>
      </w:r>
    </w:p>
    <w:p>
      <w:pPr>
        <w:pStyle w:val="FirstParagraph"/>
      </w:pPr>
      <w:r>
        <w:t xml:space="preserve">Aerospace engineering has a rich history in Australia, with Melbourne serving as a key center for research and development. Institutions such as the University of Melbourne and RMIT University have long been at the forefront of aerospace innovation. Historical studies (Smith &amp; Jones, 2015) note that Melbourne's early contributions to aviation date back to the 1930s, with local engineers pioneering advancements in aircraft design and materials science.</w:t>
      </w:r>
    </w:p>
    <w:p>
      <w:pPr>
        <w:pStyle w:val="BodyText"/>
      </w:pPr>
      <w:r>
        <w:t xml:space="preserve">The establishment of the Australian Defence Force Academy (ADFA) and partnerships with organizations like the Defence Science and Technology Group (DSTG) have further cemented Melbourne's reputation as a leader in aerospace research. These collaborations have enabled aerospace engineers to work on cutting-edge projects, including next-generation aircraft systems and sustainable energy solutions for aviation.</w:t>
      </w:r>
    </w:p>
    <w:bookmarkEnd w:id="21"/>
    <w:bookmarkStart w:id="22" w:name="Xbdd193e18de8643222d292e8fd5beea3879c9e6"/>
    <w:p>
      <w:pPr>
        <w:pStyle w:val="Heading2"/>
      </w:pPr>
      <w:r>
        <w:t xml:space="preserve">Key Research Areas in Aerospace Engineering</w:t>
      </w:r>
    </w:p>
    <w:p>
      <w:pPr>
        <w:pStyle w:val="FirstParagraph"/>
      </w:pPr>
      <w:r>
        <w:t xml:space="preserve">Aerospace engineering encompasses a wide range of disciplines, each with unique relevance to Australia Melbourne's context. Key areas include:</w:t>
      </w:r>
    </w:p>
    <w:p>
      <w:pPr>
        <w:numPr>
          <w:ilvl w:val="0"/>
          <w:numId w:val="1001"/>
        </w:numPr>
        <w:pStyle w:val="Compact"/>
      </w:pPr>
      <w:r>
        <w:rPr>
          <w:bCs/>
          <w:b/>
        </w:rPr>
        <w:t xml:space="preserve">Materials Science:</w:t>
      </w:r>
      <w:r>
        <w:t xml:space="preserve"> </w:t>
      </w:r>
      <w:r>
        <w:t xml:space="preserve">Research in Melbourne has focused on lightweight, durable materials for aerospace applications. Studies by the Centre for Advanced Materials Processing (CAMP) at RMIT University highlight the development of carbon-fiber composites and nanotechnology to enhance aircraft efficiency and reduce environmental impact.</w:t>
      </w:r>
    </w:p>
    <w:p>
      <w:pPr>
        <w:numPr>
          <w:ilvl w:val="0"/>
          <w:numId w:val="1001"/>
        </w:numPr>
        <w:pStyle w:val="Compact"/>
      </w:pPr>
      <w:r>
        <w:rPr>
          <w:bCs/>
          <w:b/>
        </w:rPr>
        <w:t xml:space="preserve">Propulsion Systems:</w:t>
      </w:r>
      <w:r>
        <w:t xml:space="preserve"> </w:t>
      </w:r>
      <w:r>
        <w:t xml:space="preserve">Engineers in Melbourne have been instrumental in advancing propulsion technologies, such as hybrid-electric engines and hydrogen fuel cells. These innovations align with Australia's national goals to reduce carbon emissions in the aviation sector.</w:t>
      </w:r>
    </w:p>
    <w:p>
      <w:pPr>
        <w:numPr>
          <w:ilvl w:val="0"/>
          <w:numId w:val="1001"/>
        </w:numPr>
        <w:pStyle w:val="Compact"/>
      </w:pPr>
      <w:r>
        <w:rPr>
          <w:bCs/>
          <w:b/>
        </w:rPr>
        <w:t xml:space="preserve">Aerodynamics and Flight Dynamics:</w:t>
      </w:r>
      <w:r>
        <w:t xml:space="preserve"> </w:t>
      </w:r>
      <w:r>
        <w:t xml:space="preserve">Academic programs at the University of Melbourne emphasize computational fluid dynamics (CFD) simulations to optimize aircraft design for varying climatic conditions, including Melbourne's temperate weather patterns.</w:t>
      </w:r>
    </w:p>
    <w:p>
      <w:pPr>
        <w:pStyle w:val="FirstParagraph"/>
      </w:pPr>
      <w:r>
        <w:t xml:space="preserve">These research areas are critical for addressing challenges specific to Australia's aerospace industry, such as long-haul flights over vast distances and the need for fuel-efficient systems.</w:t>
      </w:r>
    </w:p>
    <w:bookmarkEnd w:id="22"/>
    <w:bookmarkStart w:id="23" w:name="X65241efca5227e545f5052ad5ee732a21e66f56"/>
    <w:p>
      <w:pPr>
        <w:pStyle w:val="Heading2"/>
      </w:pPr>
      <w:r>
        <w:t xml:space="preserve">Challenges Faced by Aerospace Engineers in Australia Melbourne</w:t>
      </w:r>
    </w:p>
    <w:p>
      <w:pPr>
        <w:pStyle w:val="FirstParagraph"/>
      </w:pPr>
      <w:r>
        <w:t xml:space="preserve">Aerospace engineers operating in Australia Melbourne encounter unique challenges, including geographical constraints, regulatory requirements, and competition with international hubs. One major issue is the limited domestic aerospace manufacturing base compared to countries like the United States or China. A 2018 study by the Australian Industry Group (AIG) highlighted that Melbourne-based engineers often rely on global supply chains for components, which can be disrupted by geopolitical tensions or logistical hurdles.</w:t>
      </w:r>
    </w:p>
    <w:p>
      <w:pPr>
        <w:pStyle w:val="BodyText"/>
      </w:pPr>
      <w:r>
        <w:t xml:space="preserve">Environmental regulations also pose a challenge. Australia's commitment to reducing greenhouse gas emissions has led to stricter standards for aircraft emissions and noise pollution. Aerospace engineers in Melbourne must balance innovation with compliance, ensuring that new technologies meet both performance and sustainability benchmarks.</w:t>
      </w:r>
    </w:p>
    <w:bookmarkEnd w:id="23"/>
    <w:bookmarkStart w:id="24" w:name="X9f28794fc46c09f50a5c06054d988af817a25ad"/>
    <w:p>
      <w:pPr>
        <w:pStyle w:val="Heading2"/>
      </w:pPr>
      <w:r>
        <w:t xml:space="preserve">Industry Collaboration and Academic Partnerships</w:t>
      </w:r>
    </w:p>
    <w:p>
      <w:pPr>
        <w:pStyle w:val="FirstParagraph"/>
      </w:pPr>
      <w:r>
        <w:t xml:space="preserve">Aerospace engineering in Australia Melbourne thrives on collaboration between academia, industry, and government agencies. Universities such as Monash University have partnered with aerospace firms like Boeing and Airbus to conduct joint research projects. These partnerships provide students with hands-on experience while addressing real-world engineering problems.</w:t>
      </w:r>
    </w:p>
    <w:p>
      <w:pPr>
        <w:pStyle w:val="BodyText"/>
      </w:pPr>
      <w:r>
        <w:t xml:space="preserve">Additionally, Melbourne hosts the annual Australian International Airshow (AIA), a platform for showcasing local aerospace innovations and fostering international collaborations. Such events are vital for attracting investment and talent to the region, reinforcing its position as a global aerospace leader.</w:t>
      </w:r>
    </w:p>
    <w:bookmarkEnd w:id="24"/>
    <w:bookmarkStart w:id="25" w:name="funding-and-government-support"/>
    <w:p>
      <w:pPr>
        <w:pStyle w:val="Heading2"/>
      </w:pPr>
      <w:r>
        <w:t xml:space="preserve">Funding and Government Support</w:t>
      </w:r>
    </w:p>
    <w:p>
      <w:pPr>
        <w:pStyle w:val="FirstParagraph"/>
      </w:pPr>
      <w:r>
        <w:t xml:space="preserve">Government initiatives have played a crucial role in advancing aerospace engineering in Australia Melbourne. The Australian Government's "Space Industry Development Strategy" (2019) allocated significant funding to support research and development in the sector. Programs like the Defence Innovation Hub provide grants for projects addressing national security and technological sovereignty.</w:t>
      </w:r>
    </w:p>
    <w:p>
      <w:pPr>
        <w:pStyle w:val="BodyText"/>
      </w:pPr>
      <w:r>
        <w:t xml:space="preserve">Moreover, state-level funding from Victoria's government has supported infrastructure projects, such as upgrading Melbourne Airport's facilities to accommodate new aircraft technologies. These investments are essential for attracting aerospace companies and retaining skilled professionals in the region.</w:t>
      </w:r>
    </w:p>
    <w:bookmarkEnd w:id="25"/>
    <w:bookmarkStart w:id="26" w:name="future-trends-and-opportunities"/>
    <w:p>
      <w:pPr>
        <w:pStyle w:val="Heading2"/>
      </w:pPr>
      <w:r>
        <w:t xml:space="preserve">Future Trends and Opportunities</w:t>
      </w:r>
    </w:p>
    <w:p>
      <w:pPr>
        <w:pStyle w:val="FirstParagraph"/>
      </w:pPr>
      <w:r>
        <w:t xml:space="preserve">The future of aerospace engineering in Australia Melbourne is shaped by emerging trends such as unmanned aerial vehicles (UAVs), space exploration, and sustainable aviation. Research at the Australian National University's Space Research Institute suggests that Melbourne could become a hub for satellite technology development, leveraging its proximity to major spaceports in Western Australia.</w:t>
      </w:r>
    </w:p>
    <w:p>
      <w:pPr>
        <w:pStyle w:val="BodyText"/>
      </w:pPr>
      <w:r>
        <w:t xml:space="preserve">Additionally, the growing interest in electric and hybrid aircraft presents opportunities for engineers to innovate in energy storage systems and propulsion technologies. Melbourne's academic institutions are already leading research in these areas, with potential applications ranging from urban air mobility (UAM) to long-haul commercial aviation.</w:t>
      </w:r>
    </w:p>
    <w:bookmarkEnd w:id="26"/>
    <w:bookmarkStart w:id="27" w:name="conclusion"/>
    <w:p>
      <w:pPr>
        <w:pStyle w:val="Heading2"/>
      </w:pPr>
      <w:r>
        <w:t xml:space="preserve">Conclusion</w:t>
      </w:r>
    </w:p>
    <w:p>
      <w:pPr>
        <w:pStyle w:val="FirstParagraph"/>
      </w:pPr>
      <w:r>
        <w:t xml:space="preserve">This literature review underscores the dynamic role of aerospace engineers in Australia Melbourne, a region that combines historical expertise with cutting-edge innovation. While challenges such as supply chain dependencies and environmental regulations persist, the collaborative ecosystem of academia, industry, and government offers a strong foundation for future advancements. As global demands for sustainable and efficient aerospace solutions continue to grow, Melbourne's engineering community is well-positioned to contribute meaningfully to the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Australia Melbourne</dc:title>
  <dc:creator/>
  <dc:language>en</dc:language>
  <cp:keywords/>
  <dcterms:created xsi:type="dcterms:W3CDTF">2026-07-23T16:42:17Z</dcterms:created>
  <dcterms:modified xsi:type="dcterms:W3CDTF">2026-07-23T16:42:17Z</dcterms:modified>
</cp:coreProperties>
</file>

<file path=docProps/custom.xml><?xml version="1.0" encoding="utf-8"?>
<Properties xmlns="http://schemas.openxmlformats.org/officeDocument/2006/custom-properties" xmlns:vt="http://schemas.openxmlformats.org/officeDocument/2006/docPropsVTypes"/>
</file>