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7" w:name="X0525ee644cc38996bc66671ff136132b0813362"/>
    <w:p>
      <w:pPr>
        <w:pStyle w:val="Heading1"/>
      </w:pPr>
      <w:r>
        <w:t xml:space="preserve">Literature Review: The Role of Aerospace Engineers in France Marseille</w:t>
      </w:r>
    </w:p>
    <w:bookmarkStart w:id="20" w:name="introduction"/>
    <w:p>
      <w:pPr>
        <w:pStyle w:val="Heading2"/>
      </w:pPr>
      <w:r>
        <w:t xml:space="preserve">Introduction</w:t>
      </w:r>
    </w:p>
    <w:p>
      <w:pPr>
        <w:pStyle w:val="FirstParagraph"/>
      </w:pPr>
      <w:r>
        <w:t xml:space="preserve">The field of aerospace engineering has long been a cornerstone of technological innovation, driving advancements in aviation, space exploration, and related industries. As a multidisciplinary discipline blending physics, mathematics, materials science, and computer technology, aerospace engineering demands expertise in designing and developing aircraft and spacecraft while addressing challenges such as aerodynamics, propulsion systems, structural integrity, and environmental sustainability. In the context of</w:t>
      </w:r>
      <w:r>
        <w:t xml:space="preserve"> </w:t>
      </w:r>
      <w:r>
        <w:rPr>
          <w:bCs/>
          <w:b/>
        </w:rPr>
        <w:t xml:space="preserve">France Marseille</w:t>
      </w:r>
      <w:r>
        <w:t xml:space="preserve">, a city renowned for its strategic coastal location on the Mediterranean Sea and its growing industrial infrastructure, aerospace engineers play a pivotal role in shaping regional economic growth and national scientific ambition. This literature review explores the evolving landscape of aerospace engineering in</w:t>
      </w:r>
      <w:r>
        <w:t xml:space="preserve"> </w:t>
      </w:r>
      <w:r>
        <w:rPr>
          <w:bCs/>
          <w:b/>
        </w:rPr>
        <w:t xml:space="preserve">France Marseille</w:t>
      </w:r>
      <w:r>
        <w:t xml:space="preserve">, examining historical contributions, current trends, challenges, and future opportunities within this dynamic field.</w:t>
      </w:r>
    </w:p>
    <w:bookmarkEnd w:id="20"/>
    <w:bookmarkStart w:id="21" w:name="Xc8d494888657478ce3cf87b3537273bcca033b1"/>
    <w:p>
      <w:pPr>
        <w:pStyle w:val="Heading2"/>
      </w:pPr>
      <w:r>
        <w:t xml:space="preserve">Historical Context of Aerospace Engineering in France Marseille</w:t>
      </w:r>
    </w:p>
    <w:p>
      <w:pPr>
        <w:pStyle w:val="FirstParagraph"/>
      </w:pPr>
      <w:r>
        <w:t xml:space="preserve">Marseille’s connection to aerospace can be traced back to the early 20th century when the city emerged as a hub for maritime and aviation industries. During World War II, Marseille’s port facilities were critical for transporting military aircraft and supplies, fostering an early link between the region and aerospace logistics. However, it was in the latter half of the 20th century that Marseille began to establish itself as a center for aerospace research and development. Institutions such as the</w:t>
      </w:r>
      <w:r>
        <w:t xml:space="preserve"> </w:t>
      </w:r>
      <w:r>
        <w:rPr>
          <w:iCs/>
          <w:i/>
        </w:rPr>
        <w:t xml:space="preserve">École Nationale Supérieure de Mécanique et des Microtechniques (ENSMM)</w:t>
      </w:r>
      <w:r>
        <w:t xml:space="preserve"> </w:t>
      </w:r>
      <w:r>
        <w:t xml:space="preserve">and partnerships with organizations like</w:t>
      </w:r>
      <w:r>
        <w:t xml:space="preserve"> </w:t>
      </w:r>
      <w:r>
        <w:rPr>
          <w:bCs/>
          <w:b/>
        </w:rPr>
        <w:t xml:space="preserve">Airbus</w:t>
      </w:r>
      <w:r>
        <w:t xml:space="preserve"> </w:t>
      </w:r>
      <w:r>
        <w:t xml:space="preserve">and</w:t>
      </w:r>
      <w:r>
        <w:t xml:space="preserve"> </w:t>
      </w:r>
      <w:r>
        <w:rPr>
          <w:bCs/>
          <w:b/>
        </w:rPr>
        <w:t xml:space="preserve">Safran</w:t>
      </w:r>
      <w:r>
        <w:t xml:space="preserve"> </w:t>
      </w:r>
      <w:r>
        <w:t xml:space="preserve">laid the groundwork for Marseille’s integration into France’s aerospace sector. The city’s proximity to the Mediterranean also positions it as a gateway for international aerospace collaborations, particularly in regions with growing air traffic demand.</w:t>
      </w:r>
    </w:p>
    <w:bookmarkEnd w:id="21"/>
    <w:bookmarkStart w:id="22" w:name="X669b569c485573f34581b6c7894cc8a0eb49875"/>
    <w:p>
      <w:pPr>
        <w:pStyle w:val="Heading2"/>
      </w:pPr>
      <w:r>
        <w:t xml:space="preserve">Aerospace Engineers in France Marseille: Current Contributions</w:t>
      </w:r>
    </w:p>
    <w:p>
      <w:pPr>
        <w:pStyle w:val="FirstParagraph"/>
      </w:pPr>
      <w:r>
        <w:t xml:space="preserve">In recent decades,</w:t>
      </w:r>
      <w:r>
        <w:t xml:space="preserve"> </w:t>
      </w:r>
      <w:r>
        <w:rPr>
          <w:bCs/>
          <w:b/>
        </w:rPr>
        <w:t xml:space="preserve">aerospace engineers</w:t>
      </w:r>
      <w:r>
        <w:t xml:space="preserve"> </w:t>
      </w:r>
      <w:r>
        <w:t xml:space="preserve">working in</w:t>
      </w:r>
      <w:r>
        <w:t xml:space="preserve"> </w:t>
      </w:r>
      <w:r>
        <w:rPr>
          <w:bCs/>
          <w:b/>
        </w:rPr>
        <w:t xml:space="preserve">France Marseille</w:t>
      </w:r>
      <w:r>
        <w:t xml:space="preserve"> </w:t>
      </w:r>
      <w:r>
        <w:t xml:space="preserve">have focused on addressing both national and global challenges. One significant area is the development of sustainable aviation technologies, such as hybrid-electric propulsion systems and bio-based composite materials to reduce carbon footprints. Research institutions like the</w:t>
      </w:r>
      <w:r>
        <w:t xml:space="preserve"> </w:t>
      </w:r>
      <w:r>
        <w:rPr>
          <w:iCs/>
          <w:i/>
        </w:rPr>
        <w:t xml:space="preserve">Centre de Recherche en Automatique de Nancy (CRAN)</w:t>
      </w:r>
      <w:r>
        <w:t xml:space="preserve"> </w:t>
      </w:r>
      <w:r>
        <w:t xml:space="preserve">have collaborated with Marseille-based firms to advance these innovations. Additionally, the city’s aerospace engineers are pivotal in urban air mobility (UAM) projects, which aim to integrate drones and flying taxis into metropolitan transportation networks. This work is particularly relevant for Marseille, where rapid urbanization and dense population centers necessitate efficient mobility solutions.</w:t>
      </w:r>
    </w:p>
    <w:p>
      <w:pPr>
        <w:pStyle w:val="BodyText"/>
      </w:pPr>
      <w:r>
        <w:t xml:space="preserve">Another key contribution of</w:t>
      </w:r>
      <w:r>
        <w:t xml:space="preserve"> </w:t>
      </w:r>
      <w:r>
        <w:rPr>
          <w:bCs/>
          <w:b/>
        </w:rPr>
        <w:t xml:space="preserve">aerospace engineers</w:t>
      </w:r>
      <w:r>
        <w:t xml:space="preserve"> </w:t>
      </w:r>
      <w:r>
        <w:t xml:space="preserve">in</w:t>
      </w:r>
      <w:r>
        <w:t xml:space="preserve"> </w:t>
      </w:r>
      <w:r>
        <w:rPr>
          <w:bCs/>
          <w:b/>
        </w:rPr>
        <w:t xml:space="preserve">Marseille</w:t>
      </w:r>
      <w:r>
        <w:t xml:space="preserve"> </w:t>
      </w:r>
      <w:r>
        <w:t xml:space="preserve">lies in the maintenance and modernization of infrastructure supporting aerospace operations. The Marseille Provence Airport (MRS), one of France’s busiest airports, relies on local expertise to optimize air traffic management systems and ensure compliance with European aviation safety standards. Furthermore, Marseille’s coastal geography has spurred research into wind energy harnessing for aircraft power systems, a field that aligns with France’s commitment to renewable energy goals.</w:t>
      </w:r>
    </w:p>
    <w:bookmarkEnd w:id="22"/>
    <w:bookmarkStart w:id="23" w:name="X16465082b89b02f57d6a05b7cf2f64580da833d"/>
    <w:p>
      <w:pPr>
        <w:pStyle w:val="Heading2"/>
      </w:pPr>
      <w:r>
        <w:t xml:space="preserve">Challenges Faced by Aerospace Engineers in France Marseille</w:t>
      </w:r>
    </w:p>
    <w:p>
      <w:pPr>
        <w:pStyle w:val="FirstParagraph"/>
      </w:pPr>
      <w:r>
        <w:t xml:space="preserve">Despite its progress, the aerospace sector in</w:t>
      </w:r>
      <w:r>
        <w:t xml:space="preserve"> </w:t>
      </w:r>
      <w:r>
        <w:rPr>
          <w:bCs/>
          <w:b/>
        </w:rPr>
        <w:t xml:space="preserve">Marseille</w:t>
      </w:r>
      <w:r>
        <w:t xml:space="preserve"> </w:t>
      </w:r>
      <w:r>
        <w:t xml:space="preserve">faces unique challenges. One pressing issue is the need for interdisciplinary collaboration between engineers, policymakers, and local industries to balance innovation with regulatory frameworks. For example, implementing UAM technologies requires coordination among urban planners, environmental agencies, and aerospace firms to address noise pollution and airspace congestion. Additionally, attracting top-tier talent remains a challenge due to competition from major aerospace hubs like Toulouse and Paris-Saclay. Marseille must invest in education programs tailored to the region’s needs while offering competitive opportunities for engineers.</w:t>
      </w:r>
    </w:p>
    <w:p>
      <w:pPr>
        <w:pStyle w:val="BodyText"/>
      </w:pPr>
      <w:r>
        <w:t xml:space="preserve">Economic constraints also pose barriers. While France has robust national funding for aerospace projects, regional investments in Marseille often lag behind those allocated to central France. This disparity limits the scale of research initiatives and infrastructure upgrades critical for sustaining growth in the sector. Furthermore, climate change mitigation efforts require aerospace engineers in</w:t>
      </w:r>
      <w:r>
        <w:t xml:space="preserve"> </w:t>
      </w:r>
      <w:r>
        <w:rPr>
          <w:bCs/>
          <w:b/>
        </w:rPr>
        <w:t xml:space="preserve">Marseille</w:t>
      </w:r>
      <w:r>
        <w:t xml:space="preserve"> </w:t>
      </w:r>
      <w:r>
        <w:t xml:space="preserve">to prioritize sustainable practices without compromising safety or efficiency—a delicate balance that demands continuous innovation.</w:t>
      </w:r>
    </w:p>
    <w:bookmarkEnd w:id="23"/>
    <w:bookmarkStart w:id="24" w:name="Xb9a83fe8d0e522819277f9f183d1942393c6e10"/>
    <w:p>
      <w:pPr>
        <w:pStyle w:val="Heading2"/>
      </w:pPr>
      <w:r>
        <w:t xml:space="preserve">Educational and Professional Development Opportunities</w:t>
      </w:r>
    </w:p>
    <w:p>
      <w:pPr>
        <w:pStyle w:val="FirstParagraph"/>
      </w:pPr>
      <w:r>
        <w:t xml:space="preserve">To address these challenges, Marseille has seen a rise in specialized educational programs focused on aerospace engineering. Institutions such as the</w:t>
      </w:r>
      <w:r>
        <w:t xml:space="preserve"> </w:t>
      </w:r>
      <w:r>
        <w:rPr>
          <w:iCs/>
          <w:i/>
        </w:rPr>
        <w:t xml:space="preserve">Institut National des Sciences Appliquées (INSA)</w:t>
      </w:r>
      <w:r>
        <w:t xml:space="preserve"> </w:t>
      </w:r>
      <w:r>
        <w:t xml:space="preserve">and the</w:t>
      </w:r>
      <w:r>
        <w:t xml:space="preserve"> </w:t>
      </w:r>
      <w:r>
        <w:rPr>
          <w:iCs/>
          <w:i/>
        </w:rPr>
        <w:t xml:space="preserve">Polytech Marseille</w:t>
      </w:r>
      <w:r>
        <w:t xml:space="preserve"> </w:t>
      </w:r>
      <w:r>
        <w:t xml:space="preserve">offer curricula emphasizing aerodynamics, propulsion systems, and materials science. These programs often collaborate with local industries to provide hands-on training, ensuring graduates are well-prepared for careers in aerospace engineering. Additionally, professional organizations like</w:t>
      </w:r>
      <w:r>
        <w:t xml:space="preserve"> </w:t>
      </w:r>
      <w:r>
        <w:rPr>
          <w:bCs/>
          <w:b/>
        </w:rPr>
        <w:t xml:space="preserve">Société Française d’Aéronautique et d’Astrospatiale (SFAA)</w:t>
      </w:r>
      <w:r>
        <w:t xml:space="preserve"> </w:t>
      </w:r>
      <w:r>
        <w:t xml:space="preserve">offer networking and continuing education opportunities for engineers in the region.</w:t>
      </w:r>
    </w:p>
    <w:p>
      <w:pPr>
        <w:pStyle w:val="BodyText"/>
      </w:pPr>
      <w:r>
        <w:t xml:space="preserve">The city’s proximity to Mediterranean countries also allows for international collaborations, such as joint research projects with Spanish and Italian aerospace firms. These partnerships not only enhance technological exchange but also position Marseille as a bridge between European aerospace innovation and emerging markets in North Africa and the Middle East.</w:t>
      </w:r>
    </w:p>
    <w:bookmarkEnd w:id="24"/>
    <w:bookmarkStart w:id="25" w:name="Xcd2c9a5bb814a2e65f5feb91cfbdca5772bbeee"/>
    <w:p>
      <w:pPr>
        <w:pStyle w:val="Heading2"/>
      </w:pPr>
      <w:r>
        <w:t xml:space="preserve">Future Prospects for Aerospace Engineers in France Marseille</w:t>
      </w:r>
    </w:p>
    <w:p>
      <w:pPr>
        <w:pStyle w:val="FirstParagraph"/>
      </w:pPr>
      <w:r>
        <w:t xml:space="preserve">The future of aerospace engineering in</w:t>
      </w:r>
      <w:r>
        <w:t xml:space="preserve"> </w:t>
      </w:r>
      <w:r>
        <w:rPr>
          <w:bCs/>
          <w:b/>
        </w:rPr>
        <w:t xml:space="preserve">Marseille</w:t>
      </w:r>
      <w:r>
        <w:t xml:space="preserve"> </w:t>
      </w:r>
      <w:r>
        <w:t xml:space="preserve">appears promising, driven by advancements in digitalization, artificial intelligence, and sustainable technologies. One emerging trend is the integration of AI-driven systems for predictive maintenance and real-time flight optimization. Aerospace engineers in the region are increasingly involved in developing these systems, which could revolutionize how aircraft and spacecraft operate. Additionally, the European Space Agency’s (ESA) focus on lunar exploration and satellite technology presents opportunities for Marseille-based engineers to contribute to cutting-edge projects.</w:t>
      </w:r>
    </w:p>
    <w:p>
      <w:pPr>
        <w:pStyle w:val="BodyText"/>
      </w:pPr>
      <w:r>
        <w:t xml:space="preserve">To fully capitalize on these prospects, Marseille must strengthen its aerospace ecosystem by fostering public-private partnerships, securing funding for R&amp;D initiatives, and promoting STEM education in local schools. By doing so, the city can solidify its position as a key player in France’s aerospace industry while addressing global challenges such as climate change and urban mobility.</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aerospace engineers</w:t>
      </w:r>
      <w:r>
        <w:t xml:space="preserve"> </w:t>
      </w:r>
      <w:r>
        <w:t xml:space="preserve">in</w:t>
      </w:r>
      <w:r>
        <w:t xml:space="preserve"> </w:t>
      </w:r>
      <w:r>
        <w:rPr>
          <w:bCs/>
          <w:b/>
        </w:rPr>
        <w:t xml:space="preserve">France Marseille</w:t>
      </w:r>
      <w:r>
        <w:t xml:space="preserve"> </w:t>
      </w:r>
      <w:r>
        <w:t xml:space="preserve">occupy a vital role in advancing technological innovation, supporting regional economic development, and contributing to national aerospace goals. Through historical contributions, current research initiatives, and a forward-looking approach to education and collaboration, the city is well-positioned to overcome existing challenges and embrace future opportunities. As the aerospace sector continues to evolve globally, Marseille’s engineers must remain agile in their expertise while leveraging their unique geographical advantages to drive sustainable progress. This literature review underscores the importance of integrating</w:t>
      </w:r>
      <w:r>
        <w:t xml:space="preserve"> </w:t>
      </w:r>
      <w:r>
        <w:rPr>
          <w:bCs/>
          <w:b/>
        </w:rPr>
        <w:t xml:space="preserve">France Marseille</w:t>
      </w:r>
      <w:r>
        <w:t xml:space="preserve"> </w:t>
      </w:r>
      <w:r>
        <w:t xml:space="preserve">into broader discussions on aerospace engineering, ensuring that its contributions are recognized and supported within national and international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France Marseille</dc:title>
  <dc:creator/>
  <dc:language>en</dc:language>
  <cp:keywords/>
  <dcterms:created xsi:type="dcterms:W3CDTF">2026-07-23T20:18:20Z</dcterms:created>
  <dcterms:modified xsi:type="dcterms:W3CDTF">2026-07-23T20:18:20Z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