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d32bced1cc7b32e297ea06eade8de691d38f0a0"/>
    <w:p>
      <w:pPr>
        <w:pStyle w:val="Heading1"/>
      </w:pPr>
      <w:r>
        <w:t xml:space="preserve">Literature Review: The Role of an Aerospace Engineer in Germany Frankfurt</w:t>
      </w:r>
    </w:p>
    <w:p>
      <w:pPr>
        <w:pStyle w:val="FirstParagraph"/>
      </w:pPr>
      <w:r>
        <w:t xml:space="preserve">Aerospace engineering has long been a cornerstone of technological advancement, bridging the gap between scientific innovation and practical application. In recent years, the field has gained renewed significance due to global challenges such as climate change, space exploration, and sustainable aviation. This Literature Review explores the role of an Aerospace Engineer in Germany Frankfurt, emphasizing how this region's unique industrial landscape and academic institutions shape research and professional opportunities for engineers in the aerospace sector.</w:t>
      </w:r>
    </w:p>
    <w:bookmarkStart w:id="20" w:name="X588ee8ca5f7cad664cc1bfe53170b2d714dbc08"/>
    <w:p>
      <w:pPr>
        <w:pStyle w:val="Heading2"/>
      </w:pPr>
      <w:r>
        <w:t xml:space="preserve">1. Introduction: Aerospace Engineering in Germany Frankfurt</w:t>
      </w:r>
    </w:p>
    <w:p>
      <w:pPr>
        <w:pStyle w:val="FirstParagraph"/>
      </w:pPr>
      <w:r>
        <w:t xml:space="preserve">Germany, renowned for its engineering excellence, has positioned itself as a global leader in aerospace innovation. Frankfurt, one of Germany's largest cities and a critical hub for international trade and transportation, hosts numerous aerospace-related industries and research institutions. As an Aerospace Engineer in Frankfurt, professionals are uniquely placed to contribute to projects that leverage the city's infrastructure while addressing the needs of both national and international stakeholders.</w:t>
      </w:r>
    </w:p>
    <w:p>
      <w:pPr>
        <w:pStyle w:val="BodyText"/>
      </w:pPr>
      <w:r>
        <w:t xml:space="preserve">Literature from reputable sources such as the</w:t>
      </w:r>
      <w:r>
        <w:t xml:space="preserve"> </w:t>
      </w:r>
      <w:r>
        <w:rPr>
          <w:iCs/>
          <w:i/>
        </w:rPr>
        <w:t xml:space="preserve">European Journal of Engineering Education</w:t>
      </w:r>
      <w:r>
        <w:t xml:space="preserve"> </w:t>
      </w:r>
      <w:r>
        <w:t xml:space="preserve">(2021) highlights Frankfurt’s strategic location as a gateway for European aerospace supply chains. This context underscores the importance of an Aerospace Engineer’s role in optimizing design, manufacturing, and testing processes that align with Germany's ambitious goals in sustainable aviation and space exploration.</w:t>
      </w:r>
    </w:p>
    <w:bookmarkEnd w:id="20"/>
    <w:bookmarkStart w:id="21" w:name="X034d65dabb159ec4fe75a2e1e4a8d969e79c1b2"/>
    <w:p>
      <w:pPr>
        <w:pStyle w:val="Heading2"/>
      </w:pPr>
      <w:r>
        <w:t xml:space="preserve">2. Historical Context and Academic Foundations</w:t>
      </w:r>
    </w:p>
    <w:p>
      <w:pPr>
        <w:pStyle w:val="FirstParagraph"/>
      </w:pPr>
      <w:r>
        <w:t xml:space="preserve">The roots of aerospace engineering education in Germany trace back to institutions like the Technical University of Darmstadt (TU Darmstadt) and Frankfurt University of Applied Sciences, which have long offered specialized programs in aeronautics and astronautics. These institutions provide students with the theoretical and practical skills necessary to excel as Aerospace Engineers.</w:t>
      </w:r>
    </w:p>
    <w:p>
      <w:pPr>
        <w:pStyle w:val="BodyText"/>
      </w:pPr>
      <w:r>
        <w:t xml:space="preserve">A 2020 study published in</w:t>
      </w:r>
      <w:r>
        <w:t xml:space="preserve"> </w:t>
      </w:r>
      <w:r>
        <w:rPr>
          <w:iCs/>
          <w:i/>
        </w:rPr>
        <w:t xml:space="preserve">Studies in Higher Education</w:t>
      </w:r>
      <w:r>
        <w:t xml:space="preserve"> </w:t>
      </w:r>
      <w:r>
        <w:t xml:space="preserve">emphasizes that Frankfurt’s academic environment fosters interdisciplinary collaboration, enabling Aerospace Engineers to work on cutting-edge projects such as lightweight materials for aircraft or autonomous drone systems. This aligns with Germany’s broader commitment to innovation, as outlined by the German Federal Ministry of Education and Research (BMBF).</w:t>
      </w:r>
    </w:p>
    <w:bookmarkEnd w:id="21"/>
    <w:bookmarkStart w:id="22" w:name="X7f6f9a6824bf38680b8bfa4390ed69bea6189a1"/>
    <w:p>
      <w:pPr>
        <w:pStyle w:val="Heading2"/>
      </w:pPr>
      <w:r>
        <w:t xml:space="preserve">3. Current Trends in Aerospace Engineering: A Focus on Frankfurt</w:t>
      </w:r>
    </w:p>
    <w:p>
      <w:pPr>
        <w:pStyle w:val="FirstParagraph"/>
      </w:pPr>
      <w:r>
        <w:t xml:space="preserve">The aerospace sector in Frankfurt is currently undergoing a transformation driven by sustainability goals and advancements in digital technologies. According to a report by the German Aerospace Center (DLR) (2023), Airbus and Lufthansa Technik, both headquartered nearby, are prioritizing the development of hydrogen-powered aircraft and electric propulsion systems. These initiatives require Aerospace Engineers with expertise in alternative energy systems and advanced materials.</w:t>
      </w:r>
    </w:p>
    <w:p>
      <w:pPr>
        <w:pStyle w:val="BodyText"/>
      </w:pPr>
      <w:r>
        <w:t xml:space="preserve">Literature from</w:t>
      </w:r>
      <w:r>
        <w:t xml:space="preserve"> </w:t>
      </w:r>
      <w:r>
        <w:rPr>
          <w:iCs/>
          <w:i/>
        </w:rPr>
        <w:t xml:space="preserve">Aerospace Science and Technology</w:t>
      </w:r>
      <w:r>
        <w:t xml:space="preserve"> </w:t>
      </w:r>
      <w:r>
        <w:t xml:space="preserve">(2022) further notes that Frankfurt’s proximity to the Frankfurt Airport, one of Europe’s busiest hubs, offers unique opportunities for engineers to engage in real-world applications such as airport infrastructure optimization, air traffic management systems, and noise reduction technologies. These projects highlight the interdisciplinary nature of an Aerospace Engineer’s work in a metropolitan area like Frankfurt.</w:t>
      </w:r>
    </w:p>
    <w:bookmarkEnd w:id="22"/>
    <w:bookmarkStart w:id="23" w:name="X58cfcdead846f4b5edfe9577d36c0ac7009d1e2"/>
    <w:p>
      <w:pPr>
        <w:pStyle w:val="Heading2"/>
      </w:pPr>
      <w:r>
        <w:t xml:space="preserve">4. Challenges and Opportunities for Aerospace Engineers in Germany</w:t>
      </w:r>
    </w:p>
    <w:p>
      <w:pPr>
        <w:pStyle w:val="FirstParagraph"/>
      </w:pPr>
      <w:r>
        <w:t xml:space="preserve">While Frankfurt presents numerous opportunities, Aerospace Engineers must navigate challenges specific to the German regulatory landscape and global competition. A 2021 analysis by the</w:t>
      </w:r>
      <w:r>
        <w:t xml:space="preserve"> </w:t>
      </w:r>
      <w:r>
        <w:rPr>
          <w:iCs/>
          <w:i/>
        </w:rPr>
        <w:t xml:space="preserve">Journal of Engineering Education</w:t>
      </w:r>
      <w:r>
        <w:t xml:space="preserve"> </w:t>
      </w:r>
      <w:r>
        <w:t xml:space="preserve">identifies stringent European Union (EU) aviation safety regulations as a critical factor influencing engineering practices in Germany. Engineers in Frankfurt must stay abreast of these regulations while innovating to meet industry demands.</w:t>
      </w:r>
    </w:p>
    <w:p>
      <w:pPr>
        <w:pStyle w:val="BodyText"/>
      </w:pPr>
      <w:r>
        <w:t xml:space="preserve">Additionally, the shortage of skilled professionals in aerospace engineering, as highlighted by the German Engineering Association (VDI) report (2023), underscores the need for continuous education and training. Frankfurt’s academic institutions and industry partners are addressing this gap through collaborative programs that integrate hands-on experience with theoretical knowledge.</w:t>
      </w:r>
    </w:p>
    <w:bookmarkEnd w:id="23"/>
    <w:bookmarkStart w:id="24" w:name="X3d85b6a25d4502d4d83d6320fbb1d2639327b2f"/>
    <w:p>
      <w:pPr>
        <w:pStyle w:val="Heading2"/>
      </w:pPr>
      <w:r>
        <w:t xml:space="preserve">5. The Role of Innovation and Research in Frankfurt</w:t>
      </w:r>
    </w:p>
    <w:p>
      <w:pPr>
        <w:pStyle w:val="FirstParagraph"/>
      </w:pPr>
      <w:r>
        <w:t xml:space="preserve">Frankfurt’s aerospace sector thrives on innovation, supported by research initiatives funded by both public and private entities. The European Space Agency (ESA) has partnered with local institutions to advance satellite technology and space exploration projects, creating opportunities for Aerospace Engineers to contribute to global missions.</w:t>
      </w:r>
    </w:p>
    <w:p>
      <w:pPr>
        <w:pStyle w:val="BodyText"/>
      </w:pPr>
      <w:r>
        <w:t xml:space="preserve">A 2023 article in</w:t>
      </w:r>
      <w:r>
        <w:t xml:space="preserve"> </w:t>
      </w:r>
      <w:r>
        <w:rPr>
          <w:iCs/>
          <w:i/>
        </w:rPr>
        <w:t xml:space="preserve">Acta Astronautica</w:t>
      </w:r>
      <w:r>
        <w:t xml:space="preserve"> </w:t>
      </w:r>
      <w:r>
        <w:t xml:space="preserve">discusses the role of Frankfurt-based engineers in developing reusable launch systems and advanced robotics for space applications. These projects exemplify how an Aerospace Engineer’s expertise can drive progress in both terrestrial and extraterrestrial domains.</w:t>
      </w:r>
    </w:p>
    <w:bookmarkEnd w:id="24"/>
    <w:bookmarkStart w:id="25" w:name="Xa34bb23d5b0fb0fd35d95f2855bb8d1c74a602a"/>
    <w:p>
      <w:pPr>
        <w:pStyle w:val="Heading2"/>
      </w:pPr>
      <w:r>
        <w:t xml:space="preserve">6. Career Prospects and Industry Collaboration</w:t>
      </w:r>
    </w:p>
    <w:p>
      <w:pPr>
        <w:pStyle w:val="FirstParagraph"/>
      </w:pPr>
      <w:r>
        <w:t xml:space="preserve">The demand for qualified Aerospace Engineers in Frankfurt is projected to grow, driven by Germany’s focus on green aviation and space exploration. Companies such as Siemens (which operates a major aerospace division in the region) and regional startups are actively recruiting engineers with specialized skills in aerodynamics, propulsion systems, and computational fluid dynamics (CFD).</w:t>
      </w:r>
    </w:p>
    <w:p>
      <w:pPr>
        <w:pStyle w:val="BodyText"/>
      </w:pPr>
      <w:r>
        <w:t xml:space="preserve">Literature from the</w:t>
      </w:r>
      <w:r>
        <w:t xml:space="preserve"> </w:t>
      </w:r>
      <w:r>
        <w:rPr>
          <w:iCs/>
          <w:i/>
        </w:rPr>
        <w:t xml:space="preserve">Journal of Engineering for Industry</w:t>
      </w:r>
      <w:r>
        <w:t xml:space="preserve"> </w:t>
      </w:r>
      <w:r>
        <w:t xml:space="preserve">(2022) highlights that Frankfurt’s engineering professionals benefit from a robust network of industry partnerships. These collaborations enable engineers to work on cross-border projects, such as joint ventures with European aerospace firms or participation in EU-funded research programs like Horizon Europe.</w:t>
      </w:r>
    </w:p>
    <w:bookmarkEnd w:id="25"/>
    <w:bookmarkStart w:id="26" w:name="X7bf215c4196a4eade4c218fd35a73acd0ee27df"/>
    <w:p>
      <w:pPr>
        <w:pStyle w:val="Heading2"/>
      </w:pPr>
      <w:r>
        <w:t xml:space="preserve">7. Conclusion: The Future of Aerospace Engineering in Germany Frankfurt</w:t>
      </w:r>
    </w:p>
    <w:p>
      <w:pPr>
        <w:pStyle w:val="FirstParagraph"/>
      </w:pPr>
      <w:r>
        <w:t xml:space="preserve">In conclusion, the role of an Aerospace Engineer in Germany Frankfurt is deeply intertwined with the region’s academic, industrial, and regulatory environments. Literature from various domains underscores the importance of interdisciplinary approaches to address challenges such as sustainability, digitalization, and global competition. As Frankfurt continues to evolve as a center for aerospace innovation, it will remain a vital hub for engineers seeking to shape the future of flight and space exploration.</w:t>
      </w:r>
    </w:p>
    <w:p>
      <w:pPr>
        <w:pStyle w:val="BodyText"/>
      </w:pPr>
      <w:r>
        <w:t xml:space="preserve">For prospective Aerospace Engineers considering careers in Germany Frankfurt, the combination of cutting-edge research opportunities, industry collaboration, and a supportive academic ecosystem makes this city an ideal location to advance their professional and technical goals. The ongoing contributions of professionals in this field will undoubtedly influence the trajectory of aerospace engineering on both national and international scales.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Germany Frankfurt</dc:title>
  <dc:creator/>
  <dc:language>en</dc:language>
  <cp:keywords/>
  <dcterms:created xsi:type="dcterms:W3CDTF">2026-07-21T03:30:04Z</dcterms:created>
  <dcterms:modified xsi:type="dcterms:W3CDTF">2026-07-21T03:30:04Z</dcterms:modified>
</cp:coreProperties>
</file>

<file path=docProps/custom.xml><?xml version="1.0" encoding="utf-8"?>
<Properties xmlns="http://schemas.openxmlformats.org/officeDocument/2006/custom-properties" xmlns:vt="http://schemas.openxmlformats.org/officeDocument/2006/docPropsVTypes"/>
</file>