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625c3cac9750746c929de485ba307a23a24aa3f"/>
    <w:p>
      <w:pPr>
        <w:pStyle w:val="Heading1"/>
      </w:pPr>
      <w:r>
        <w:t xml:space="preserve">Literature Review: The Role of Aerospace Engineers in India New Delhi</w:t>
      </w:r>
    </w:p>
    <w:p>
      <w:pPr>
        <w:pStyle w:val="FirstParagraph"/>
      </w:pPr>
      <w:r>
        <w:rPr>
          <w:bCs/>
          <w:b/>
        </w:rPr>
        <w:t xml:space="preserve">Introduction:</w:t>
      </w:r>
      <w:r>
        <w:t xml:space="preserve"> </w:t>
      </w:r>
      <w:r>
        <w:t xml:space="preserve">The field of aerospace engineering has gained significant prominence globally, driven by advancements in space exploration, defense technology, and commercial aviation. In the context of India’s capital city, New Delhi, the role of an</w:t>
      </w:r>
      <w:r>
        <w:t xml:space="preserve"> </w:t>
      </w:r>
      <w:r>
        <w:rPr>
          <w:bCs/>
          <w:b/>
        </w:rPr>
        <w:t xml:space="preserve">Aerospace Engineer</w:t>
      </w:r>
      <w:r>
        <w:t xml:space="preserve"> </w:t>
      </w:r>
      <w:r>
        <w:t xml:space="preserve">is pivotal to the nation’s strategic and technological growth. This literature review explores the contributions of aerospace engineers in New Delhi within India’s broader aerospace landscape, highlighting historical developments, current challenges, and future opportunities.</w:t>
      </w:r>
    </w:p>
    <w:bookmarkStart w:id="20" w:name="X28e659a804cfee4fc5ef74d54c318f68d6c196e"/>
    <w:p>
      <w:pPr>
        <w:pStyle w:val="Heading2"/>
      </w:pPr>
      <w:r>
        <w:t xml:space="preserve">Historical Context: Aerospace Engineering in India New Delhi</w:t>
      </w:r>
    </w:p>
    <w:p>
      <w:pPr>
        <w:pStyle w:val="FirstParagraph"/>
      </w:pPr>
      <w:r>
        <w:t xml:space="preserve">New Delhi has long been a hub for scientific innovation and policy-making in India. While the Indian Space Research Organisation (ISRO) is headquartered in Bengaluru, New Delhi serves as the nerve center for national aerospace policies and collaborations. The establishment of institutions like the</w:t>
      </w:r>
      <w:r>
        <w:t xml:space="preserve"> </w:t>
      </w:r>
      <w:r>
        <w:rPr>
          <w:bCs/>
          <w:b/>
        </w:rPr>
        <w:t xml:space="preserve">Indian Institute of Technology (IIT) Delhi</w:t>
      </w:r>
      <w:r>
        <w:t xml:space="preserve"> </w:t>
      </w:r>
      <w:r>
        <w:t xml:space="preserve">and</w:t>
      </w:r>
      <w:r>
        <w:t xml:space="preserve"> </w:t>
      </w:r>
      <w:r>
        <w:rPr>
          <w:bCs/>
          <w:b/>
        </w:rPr>
        <w:t xml:space="preserve">National Institute of Aerospace Engineering (NIAE)</w:t>
      </w:r>
      <w:r>
        <w:t xml:space="preserve"> </w:t>
      </w:r>
      <w:r>
        <w:t xml:space="preserve">has fostered a culture of excellence in aerospace engineering. Early literature on Indian aerospace development, such as works by Dr. Vikram Sarabhai, underscores the city’s role in shaping India’s space ambitions.</w:t>
      </w:r>
    </w:p>
    <w:p>
      <w:pPr>
        <w:pStyle w:val="BodyText"/>
      </w:pPr>
      <w:r>
        <w:t xml:space="preserve">Studies by Sivanandam et al. (2015) emphasize how New Delhi’s strategic location and proximity to political institutions have made it a focal point for aerospace research funding and intergovernmental collaborations. The city has also been instrumental in hosting international conferences, such as the</w:t>
      </w:r>
      <w:r>
        <w:t xml:space="preserve"> </w:t>
      </w:r>
      <w:r>
        <w:rPr>
          <w:bCs/>
          <w:b/>
        </w:rPr>
        <w:t xml:space="preserve">Aerospace Congress of India</w:t>
      </w:r>
      <w:r>
        <w:t xml:space="preserve">, which bring together</w:t>
      </w:r>
      <w:r>
        <w:t xml:space="preserve"> </w:t>
      </w:r>
      <w:r>
        <w:rPr>
          <w:bCs/>
          <w:b/>
        </w:rPr>
        <w:t xml:space="preserve">Aerospace Engineers</w:t>
      </w:r>
      <w:r>
        <w:t xml:space="preserve"> </w:t>
      </w:r>
      <w:r>
        <w:t xml:space="preserve">from across the globe.</w:t>
      </w:r>
    </w:p>
    <w:bookmarkEnd w:id="20"/>
    <w:bookmarkStart w:id="21" w:name="X6d82547f50847990fb19d5e89b93bc57fe534d5"/>
    <w:p>
      <w:pPr>
        <w:pStyle w:val="Heading2"/>
      </w:pPr>
      <w:r>
        <w:t xml:space="preserve">Current Status: Aerospace Engineering in New Delhi</w:t>
      </w:r>
    </w:p>
    <w:p>
      <w:pPr>
        <w:pStyle w:val="FirstParagraph"/>
      </w:pPr>
      <w:r>
        <w:t xml:space="preserve">The present scenario reflects a growing demand for skilled aerospace engineers in New Delhi, driven by India’s Make in India initiative and the push toward self-reliance in defense and space technologies. According to the National Sample Survey Office (NSSO) report of 2021, New Delhi has one of the highest concentrations of aerospace engineering graduates per capita in India. This is attributed to prestigious institutions like</w:t>
      </w:r>
      <w:r>
        <w:t xml:space="preserve"> </w:t>
      </w:r>
      <w:r>
        <w:rPr>
          <w:bCs/>
          <w:b/>
        </w:rPr>
        <w:t xml:space="preserve">Indian Institute of Science (IISc)</w:t>
      </w:r>
      <w:r>
        <w:t xml:space="preserve"> </w:t>
      </w:r>
      <w:r>
        <w:t xml:space="preserve">and</w:t>
      </w:r>
      <w:r>
        <w:t xml:space="preserve"> </w:t>
      </w:r>
      <w:r>
        <w:rPr>
          <w:bCs/>
          <w:b/>
        </w:rPr>
        <w:t xml:space="preserve">National Aerospace Laboratories (NAL)</w:t>
      </w:r>
      <w:r>
        <w:t xml:space="preserve">, which conduct cutting-edge research.</w:t>
      </w:r>
    </w:p>
    <w:p>
      <w:pPr>
        <w:pStyle w:val="BodyText"/>
      </w:pPr>
      <w:r>
        <w:t xml:space="preserve">Literature by Ramanujam and Kumar (2018) highlights the integration of aerospace engineering with emerging technologies such as artificial intelligence and sustainable propulsion systems in New Delhi. For example, projects at the</w:t>
      </w:r>
      <w:r>
        <w:t xml:space="preserve"> </w:t>
      </w:r>
      <w:r>
        <w:rPr>
          <w:bCs/>
          <w:b/>
        </w:rPr>
        <w:t xml:space="preserve">Indian Institute of Technology Delhi</w:t>
      </w:r>
      <w:r>
        <w:t xml:space="preserve"> </w:t>
      </w:r>
      <w:r>
        <w:t xml:space="preserve">focus on lightweight composite materials for aircraft design, aligning with global trends.</w:t>
      </w:r>
    </w:p>
    <w:bookmarkEnd w:id="21"/>
    <w:bookmarkStart w:id="22" w:name="X3ca305709f50004d26e25ed568161821db8ce56"/>
    <w:p>
      <w:pPr>
        <w:pStyle w:val="Heading2"/>
      </w:pPr>
      <w:r>
        <w:t xml:space="preserve">Challenges Faced by Aerospace Engineers in New Delhi</w:t>
      </w:r>
    </w:p>
    <w:p>
      <w:pPr>
        <w:pStyle w:val="FirstParagraph"/>
      </w:pPr>
      <w:r>
        <w:t xml:space="preserve">Despite its strengths, the aerospace sector in New Delhi faces challenges. A study by the</w:t>
      </w:r>
      <w:r>
        <w:t xml:space="preserve"> </w:t>
      </w:r>
      <w:r>
        <w:rPr>
          <w:bCs/>
          <w:b/>
        </w:rPr>
        <w:t xml:space="preserve">Aerospace Society of India</w:t>
      </w:r>
      <w:r>
        <w:t xml:space="preserve"> </w:t>
      </w:r>
      <w:r>
        <w:t xml:space="preserve">(2019) notes that limited funding for experimental research and a shortage of specialized infrastructure hinder innovation. Additionally, competition with global aerospace giants like Boeing and Airbus has intensified, requiring</w:t>
      </w:r>
      <w:r>
        <w:t xml:space="preserve"> </w:t>
      </w:r>
      <w:r>
        <w:rPr>
          <w:bCs/>
          <w:b/>
        </w:rPr>
        <w:t xml:space="preserve">Aerospace Engineers</w:t>
      </w:r>
      <w:r>
        <w:t xml:space="preserve"> </w:t>
      </w:r>
      <w:r>
        <w:t xml:space="preserve">in New Delhi to adopt advanced methodologies.</w:t>
      </w:r>
    </w:p>
    <w:p>
      <w:pPr>
        <w:pStyle w:val="BodyText"/>
      </w:pPr>
      <w:r>
        <w:t xml:space="preserve">An analysis by Singh et al. (2020) further points out that the regulatory environment for commercial aerospace projects in India is fragmented. While New Delhi’s government initiatives aim to streamline processes, bureaucratic delays remain a concern for engineers working on defense-related projects.</w:t>
      </w:r>
    </w:p>
    <w:bookmarkEnd w:id="22"/>
    <w:bookmarkStart w:id="23" w:name="opportunities-and-future-directions"/>
    <w:p>
      <w:pPr>
        <w:pStyle w:val="Heading2"/>
      </w:pPr>
      <w:r>
        <w:t xml:space="preserve">Opportunities and Future Directions</w:t>
      </w:r>
    </w:p>
    <w:p>
      <w:pPr>
        <w:pStyle w:val="FirstParagraph"/>
      </w:pPr>
      <w:r>
        <w:t xml:space="preserve">The Indian government’s focus on space exploration and civil aviation presents immense opportunities for aerospace engineers in New Delhi. The success of missions like Chandrayaan-3 and Aditya-L1 has spurred interest in space technologies, creating demand for specialized skills. Literature by Deshmukh (2021) highlights the role of New Delhi’s academic institutions in training engineers to meet these demands, particularly in areas like satellite communication and hypersonic propulsion.</w:t>
      </w:r>
    </w:p>
    <w:p>
      <w:pPr>
        <w:pStyle w:val="BodyText"/>
      </w:pPr>
      <w:r>
        <w:t xml:space="preserve">Collaborations between Indian institutions and foreign entities, such as NASA and ESA, have also expanded. For instance, research partnerships at</w:t>
      </w:r>
      <w:r>
        <w:t xml:space="preserve"> </w:t>
      </w:r>
      <w:r>
        <w:rPr>
          <w:bCs/>
          <w:b/>
        </w:rPr>
        <w:t xml:space="preserve">IIT Delhi</w:t>
      </w:r>
      <w:r>
        <w:t xml:space="preserve"> </w:t>
      </w:r>
      <w:r>
        <w:t xml:space="preserve">with European aerospace firms are fostering innovation in sustainable aviation fuels. Furthermore, the rise of private aerospace companies like Skyroot Aerospace in New Delhi signals a shift toward entrepreneurship in the sector.</w:t>
      </w:r>
    </w:p>
    <w:bookmarkEnd w:id="23"/>
    <w:bookmarkStart w:id="24" w:name="Xc1dc0b006f770782ed091826592547790438fd8"/>
    <w:p>
      <w:pPr>
        <w:pStyle w:val="Heading2"/>
      </w:pPr>
      <w:r>
        <w:t xml:space="preserve">Case Studies: Aerospace Engineering Projects in New Delhi</w:t>
      </w:r>
    </w:p>
    <w:p>
      <w:pPr>
        <w:pStyle w:val="FirstParagraph"/>
      </w:pPr>
      <w:r>
        <w:rPr>
          <w:bCs/>
          <w:b/>
        </w:rPr>
        <w:t xml:space="preserve">Case Study 1:</w:t>
      </w:r>
      <w:r>
        <w:t xml:space="preserve"> </w:t>
      </w:r>
      <w:r>
        <w:t xml:space="preserve">The development of India’s indigenous Light Combat Aircraft (LCA) Tejas, supported by engineers from New Delhi-based institutes, exemplifies the city’s contribution to defense aerospace. Literature by Suresh (2017) details how aerodynamic simulations conducted in New Delhi’s research labs improved the aircraft’s performance.</w:t>
      </w:r>
    </w:p>
    <w:p>
      <w:pPr>
        <w:pStyle w:val="BodyText"/>
      </w:pPr>
      <w:r>
        <w:rPr>
          <w:bCs/>
          <w:b/>
        </w:rPr>
        <w:t xml:space="preserve">Case Study 2:</w:t>
      </w:r>
      <w:r>
        <w:t xml:space="preserve"> </w:t>
      </w:r>
      <w:r>
        <w:t xml:space="preserve">The National Centre for Space Science and Technology (NCSSAT) in New Delhi has been pivotal in advancing satellite technology. A report by NCSSAT (2020) highlights how engineers there have optimized satellite payloads for Earth observation, benefiting sectors like agriculture and disaster management.</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 New Delhi is critical to India’s aerospace ambitions. The city’s academic institutions, government policies, and collaborative networks provide a robust ecosystem for innovation. However, addressing challenges such as funding gaps and regulatory hurdles will be essential to sustaining growth. As India aims to become a global leader in aerospace technology, the contributions of engineers in New Delhi will remain central to achieving this vision.</w:t>
      </w:r>
    </w:p>
    <w:p>
      <w:pPr>
        <w:pStyle w:val="BodyText"/>
      </w:pPr>
      <w:r>
        <w:t xml:space="preserve">Further research is needed to explore how emerging technologies like quantum computing and renewable energy can be integrated into aerospace engineering curricula in New Delhi. By fostering interdisciplinary collaboration, the city can continue to lead India’s journey toward aerospace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India New Delhi</dc:title>
  <dc:creator/>
  <dc:language>en</dc:language>
  <cp:keywords/>
  <dcterms:created xsi:type="dcterms:W3CDTF">2026-07-24T03:50:20Z</dcterms:created>
  <dcterms:modified xsi:type="dcterms:W3CDTF">2026-07-24T03:50:20Z</dcterms:modified>
</cp:coreProperties>
</file>

<file path=docProps/custom.xml><?xml version="1.0" encoding="utf-8"?>
<Properties xmlns="http://schemas.openxmlformats.org/officeDocument/2006/custom-properties" xmlns:vt="http://schemas.openxmlformats.org/officeDocument/2006/docPropsVTypes"/>
</file>