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4" w:name="Xc51c72bf1d4c8f88771b586a1911d5af96d5ba7"/>
    <w:p>
      <w:pPr>
        <w:pStyle w:val="Heading1"/>
      </w:pPr>
      <w:r>
        <w:t xml:space="preserve">Literature Review: The Role of Aerospace Engineers in Nigeria Abuja</w:t>
      </w:r>
    </w:p>
    <w:bookmarkStart w:id="20" w:name="introduction"/>
    <w:p>
      <w:pPr>
        <w:pStyle w:val="Heading2"/>
      </w:pPr>
      <w:r>
        <w:t xml:space="preserve">Introduction</w:t>
      </w:r>
    </w:p>
    <w:p>
      <w:pPr>
        <w:pStyle w:val="FirstParagraph"/>
      </w:pPr>
      <w:r>
        <w:t xml:space="preserve">The field of aerospace engineering has gained increasing relevance globally, driven by advancements in space exploration, aviation technology, and national security. In the context of</w:t>
      </w:r>
      <w:r>
        <w:t xml:space="preserve"> </w:t>
      </w:r>
      <w:r>
        <w:rPr>
          <w:bCs/>
          <w:b/>
        </w:rPr>
        <w:t xml:space="preserve">Nigeria Abuja</w:t>
      </w:r>
      <w:r>
        <w:t xml:space="preserve">, the capital city of Nigeria, this discipline holds transformative potential for economic growth, technological innovation, and regional leadership. This literature review explores the current state of aerospace engineering education and practice in Nigeria Abuja, emphasizing its strategic importance in addressing national development goals while aligning with global trends.</w:t>
      </w:r>
    </w:p>
    <w:bookmarkEnd w:id="20"/>
    <w:bookmarkStart w:id="22" w:name="historical-development"/>
    <w:bookmarkStart w:id="21" w:name="X60784e1eaf866e9ecb24f0704816bce94536b69"/>
    <w:p>
      <w:pPr>
        <w:pStyle w:val="Heading2"/>
      </w:pPr>
      <w:r>
        <w:t xml:space="preserve">Historical Development of Aerospace Engineering in Nigeria</w:t>
      </w:r>
    </w:p>
    <w:p>
      <w:pPr>
        <w:pStyle w:val="FirstParagraph"/>
      </w:pPr>
      <w:r>
        <w:t xml:space="preserve">Nigeria’s engagement with aerospace engineering dates back to the 1960s, when the country established its first aviation training institutions. However, systemic challenges such as funding gaps and limited infrastructure hindered progress. Over the decades, Nigeria has relied on foreign expertise for satellite development and space missions, as seen in projects like the Nigerian Communications Satellite (NigComSat). Despite these efforts,</w:t>
      </w:r>
      <w:r>
        <w:t xml:space="preserve"> </w:t>
      </w:r>
      <w:r>
        <w:rPr>
          <w:bCs/>
          <w:b/>
        </w:rPr>
        <w:t xml:space="preserve">Nigeria Abuja</w:t>
      </w:r>
      <w:r>
        <w:t xml:space="preserve"> </w:t>
      </w:r>
      <w:r>
        <w:t xml:space="preserve">remains underrepresented in aerospace engineering research compared to cities like Lagos or Port Harcourt.</w:t>
      </w:r>
    </w:p>
    <w:p>
      <w:pPr>
        <w:pStyle w:val="BodyText"/>
      </w:pPr>
      <w:r>
        <w:t xml:space="preserve">A critical turning point emerged with the establishment of the National Space Research and Development Agency (NASRDA) in 2001. Based in Abuja, NASRDA has spearheaded initiatives such as satellite launches and STEM education programs, positioning Nigeria as a regional hub for aerospace innovation. However, literature highlights a persistent gap between policy frameworks and on-the-ground implementation.</w:t>
      </w:r>
    </w:p>
    <w:bookmarkEnd w:id="21"/>
    <w:bookmarkEnd w:id="22"/>
    <w:bookmarkStart w:id="24" w:name="role-of-aerospace-engineers"/>
    <w:bookmarkStart w:id="23" w:name="X370e9122ccb7e801e6d8fb1d22d7aebf2725eda"/>
    <w:p>
      <w:pPr>
        <w:pStyle w:val="Heading2"/>
      </w:pPr>
      <w:r>
        <w:t xml:space="preserve">The Role of Aerospace Engineers in Africa and Nigeria</w:t>
      </w:r>
    </w:p>
    <w:p>
      <w:pPr>
        <w:pStyle w:val="FirstParagraph"/>
      </w:pPr>
      <w:r>
        <w:t xml:space="preserve">Aerospace engineers are pivotal to developing nations’ technological sovereignty, particularly in sectors like agriculture, defense, and climate monitoring. In Africa, where only a handful of countries have established space agencies (e.g., South Africa, Egypt), Nigeria’s aerospace sector is often cited as a model for regional collaboration. Studies by Adeyemi et al. (2018) emphasize that</w:t>
      </w:r>
      <w:r>
        <w:t xml:space="preserve"> </w:t>
      </w:r>
      <w:r>
        <w:rPr>
          <w:bCs/>
          <w:b/>
        </w:rPr>
        <w:t xml:space="preserve">Aerospace Engineer</w:t>
      </w:r>
      <w:r>
        <w:t xml:space="preserve"> </w:t>
      </w:r>
      <w:r>
        <w:t xml:space="preserve">education in Nigeria must integrate practical training with theoretical knowledge to meet industry demands.</w:t>
      </w:r>
    </w:p>
    <w:p>
      <w:pPr>
        <w:pStyle w:val="BodyText"/>
      </w:pPr>
      <w:r>
        <w:t xml:space="preserve">In Abuja, aerospace engineers face unique challenges, including limited access to advanced laboratories and partnerships with global institutions. However, the city’s political centrality offers opportunities for policy-driven projects. For instance, the Federal University of Technology, Minna (FUTMinna) and the National Defence Academy in Abuja have collaborated on aerospace research initiatives aimed at reducing reliance on foreign technology.</w:t>
      </w:r>
    </w:p>
    <w:bookmarkEnd w:id="23"/>
    <w:bookmarkEnd w:id="24"/>
    <w:bookmarkStart w:id="26" w:name="challenges-in-abuja"/>
    <w:bookmarkStart w:id="25" w:name="Xb49baa6671f60e26360c9ac01a74d1cd89c7df3"/>
    <w:p>
      <w:pPr>
        <w:pStyle w:val="Heading2"/>
      </w:pPr>
      <w:r>
        <w:t xml:space="preserve">Challenges Faced by Aerospace Engineers in Nigeria Abuja</w:t>
      </w:r>
    </w:p>
    <w:p>
      <w:pPr>
        <w:pStyle w:val="FirstParagraph"/>
      </w:pPr>
      <w:r>
        <w:t xml:space="preserve">Literature underscores several barriers to the growth of aerospace engineering in Abuja. A 2020 report by the Nigerian Academy of Engineering noted that funding constraints and a lack of specialized infrastructure limit hands-on training for students. Additionally, the absence of a robust industrial base for aerospace manufacturing hinders career opportunities post-graduation.</w:t>
      </w:r>
    </w:p>
    <w:p>
      <w:pPr>
        <w:pStyle w:val="BodyText"/>
      </w:pPr>
      <w:r>
        <w:t xml:space="preserve">Another critical issue is the brain drain phenomenon. Many Nigerian aerospace engineers, trained in institutions like Obafemi Awolowo University (OAU) and Covenant University, seek employment abroad due to better resources and research facilities. This exodus deprives</w:t>
      </w:r>
      <w:r>
        <w:t xml:space="preserve"> </w:t>
      </w:r>
      <w:r>
        <w:rPr>
          <w:bCs/>
          <w:b/>
        </w:rPr>
        <w:t xml:space="preserve">Nigeria Abuja</w:t>
      </w:r>
      <w:r>
        <w:t xml:space="preserve"> </w:t>
      </w:r>
      <w:r>
        <w:t xml:space="preserve">of skilled professionals who could drive local innovation.</w:t>
      </w:r>
    </w:p>
    <w:p>
      <w:pPr>
        <w:pStyle w:val="BodyText"/>
      </w:pPr>
      <w:r>
        <w:t xml:space="preserve">Cultural and bureaucratic challenges also persist. For example, securing permits for aerospace-related projects in Abuja often involves navigating complex governmental procedures, which delays progress on time-sensitive initiatives.</w:t>
      </w:r>
    </w:p>
    <w:bookmarkEnd w:id="25"/>
    <w:bookmarkEnd w:id="26"/>
    <w:bookmarkStart w:id="28" w:name="opportunities-and-solutions"/>
    <w:bookmarkStart w:id="27" w:name="Xb4446786a7b919a26f0ab654109bc45d93a486f"/>
    <w:p>
      <w:pPr>
        <w:pStyle w:val="Heading2"/>
      </w:pPr>
      <w:r>
        <w:t xml:space="preserve">Opportunities and Solutions for Aerospace Engineering in Nigeria Abuja</w:t>
      </w:r>
    </w:p>
    <w:p>
      <w:pPr>
        <w:pStyle w:val="FirstParagraph"/>
      </w:pPr>
      <w:r>
        <w:t xml:space="preserve">Despite these challenges, scholars argue that Abuja’s strategic position as a political and economic center offers unique advantages. The Nigerian government has increasingly prioritized STEM education, with the Federal Ministry of Education allocating funds for technical universities. For instance, the National Institute for Aerospace Engineering and Technology (NIAET) in Abuja aims to bridge the gap between academic training and industry needs.</w:t>
      </w:r>
    </w:p>
    <w:p>
      <w:pPr>
        <w:pStyle w:val="BodyText"/>
      </w:pPr>
      <w:r>
        <w:t xml:space="preserve">Public-private partnerships (PPPs) are another proposed solution. Collaborations between local institutions like Ahmadu Bello University (ABU) and international aerospace firms could provide students with internships, mentorship, and access to cutting-edge technology. Additionally, leveraging Abuja’s proximity to regional organizations like ECOWAS could foster cross-border cooperation in space science.</w:t>
      </w:r>
    </w:p>
    <w:p>
      <w:pPr>
        <w:pStyle w:val="BodyText"/>
      </w:pPr>
      <w:r>
        <w:t xml:space="preserve">Literature also highlights the potential of digital tools. Virtual simulations and 3D modeling software can supplement hands-on training where physical infrastructure is lacking. Online platforms such as Coursera and edX offer courses in aerospace engineering, which could be integrated into Nigerian curricula to enhance skills.</w:t>
      </w:r>
    </w:p>
    <w:bookmarkEnd w:id="27"/>
    <w:bookmarkEnd w:id="28"/>
    <w:bookmarkStart w:id="30" w:name="case-studies"/>
    <w:bookmarkStart w:id="29" w:name="X1393d760f87d535abd496e78602622cfc53f5c9"/>
    <w:p>
      <w:pPr>
        <w:pStyle w:val="Heading2"/>
      </w:pPr>
      <w:r>
        <w:t xml:space="preserve">Case Studies: Aerospace Engineering in Nigeria Abuja</w:t>
      </w:r>
    </w:p>
    <w:p>
      <w:pPr>
        <w:pStyle w:val="FirstParagraph"/>
      </w:pPr>
      <w:r>
        <w:t xml:space="preserve">Several case studies illustrate the potential of aerospace engineering in Abuja. One notable example is the NigComSat-1 satellite project, which was designed and launched with assistance from South Korea. While this collaboration highlights Nigeria’s capacity for innovation, it also underscores the need for local expertise to reduce dependency on foreign partners.</w:t>
      </w:r>
    </w:p>
    <w:p>
      <w:pPr>
        <w:pStyle w:val="BodyText"/>
      </w:pPr>
      <w:r>
        <w:t xml:space="preserve">Another example is the Nigerian Space Research and Development Agency’s (NASRDA) initiative to establish an aerospace training center in Abuja. Although still in its early stages, this project aims to produce a new generation of engineers equipped with skills relevant to Nigeria’s economic needs.</w:t>
      </w:r>
    </w:p>
    <w:bookmarkEnd w:id="29"/>
    <w:bookmarkEnd w:id="30"/>
    <w:bookmarkStart w:id="32" w:name="future-prospects"/>
    <w:bookmarkStart w:id="31" w:name="X8abe5fef515ea89dbe038e134967be1a18e429a"/>
    <w:p>
      <w:pPr>
        <w:pStyle w:val="Heading2"/>
      </w:pPr>
      <w:r>
        <w:t xml:space="preserve">Future Prospects for Aerospace Engineers in Nigeria Abuja</w:t>
      </w:r>
    </w:p>
    <w:p>
      <w:pPr>
        <w:pStyle w:val="FirstParagraph"/>
      </w:pPr>
      <w:r>
        <w:t xml:space="preserve">The literature points to a promising future for aerospace engineering in</w:t>
      </w:r>
      <w:r>
        <w:t xml:space="preserve"> </w:t>
      </w:r>
      <w:r>
        <w:rPr>
          <w:bCs/>
          <w:b/>
        </w:rPr>
        <w:t xml:space="preserve">Nigeria Abuja</w:t>
      </w:r>
      <w:r>
        <w:t xml:space="preserve">, contingent on sustained investment and policy support. As space technology becomes integral to global challenges such as climate change and disaster management, Nigeria’s strategic location positions it to play a leading role in African aerospace research.</w:t>
      </w:r>
    </w:p>
    <w:p>
      <w:pPr>
        <w:pStyle w:val="BodyText"/>
      </w:pPr>
      <w:r>
        <w:t xml:space="preserve">Emerging trends such as commercial satellite launches, unmanned aerial vehicles (UAVs), and renewable energy applications offer new avenues for aerospace engineers. For instance, UAVs could be deployed for agricultural monitoring in Nigeria’s rural regions, enhancing food security while creating employment opportunities for graduates.</w:t>
      </w:r>
    </w:p>
    <w:bookmarkEnd w:id="31"/>
    <w:bookmarkEnd w:id="32"/>
    <w:bookmarkStart w:id="33" w:name="conclusion"/>
    <w:p>
      <w:pPr>
        <w:pStyle w:val="Heading2"/>
      </w:pPr>
      <w:r>
        <w:t xml:space="preserve">Conclusion</w:t>
      </w:r>
    </w:p>
    <w:p>
      <w:pPr>
        <w:pStyle w:val="FirstParagraph"/>
      </w:pPr>
      <w:r>
        <w:t xml:space="preserve">In conclusion, the role of</w:t>
      </w:r>
      <w:r>
        <w:t xml:space="preserve"> </w:t>
      </w:r>
      <w:r>
        <w:rPr>
          <w:bCs/>
          <w:b/>
        </w:rPr>
        <w:t xml:space="preserve">Aerospace Engineer</w:t>
      </w:r>
      <w:r>
        <w:t xml:space="preserve"> </w:t>
      </w:r>
      <w:r>
        <w:t xml:space="preserve">in</w:t>
      </w:r>
      <w:r>
        <w:t xml:space="preserve"> </w:t>
      </w:r>
      <w:r>
        <w:rPr>
          <w:bCs/>
          <w:b/>
        </w:rPr>
        <w:t xml:space="preserve">Nigeria Abuja</w:t>
      </w:r>
      <w:r>
        <w:t xml:space="preserve"> </w:t>
      </w:r>
      <w:r>
        <w:t xml:space="preserve">is critical to the nation’s technological and economic development. While challenges such as funding gaps, brain drain, and bureaucratic hurdles persist, strategic initiatives like PPPs, digital education tools, and regional collaborations offer pathways for growth. By addressing these issues through targeted policies and investments in education infrastructure, Nigeria can transform Abuja into a regional aerospace innovation hub.</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Nigeria Abuja</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