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90556765576893aa53766ec6c2280a3c38557d"/>
    <w:p>
      <w:pPr>
        <w:pStyle w:val="Heading1"/>
      </w:pPr>
      <w:r>
        <w:t xml:space="preserve">Literature Review: Aerospace Engineer in Nigeria Lagos</w:t>
      </w:r>
    </w:p>
    <w:bookmarkStart w:id="20" w:name="introduction"/>
    <w:p>
      <w:pPr>
        <w:pStyle w:val="Heading2"/>
      </w:pPr>
      <w:r>
        <w:t xml:space="preserve">Introduction</w:t>
      </w:r>
    </w:p>
    <w:p>
      <w:pPr>
        <w:pStyle w:val="FirstParagraph"/>
      </w:pPr>
      <w:r>
        <w:t xml:space="preserve">The role of an aerospace engineer has become increasingly significant in the global context, driven by advancements in technology and the growing demand for sustainable transportation solutions. In Nigeria, particularly in Lagos—the economic hub of the country—this profession is gaining traction as a critical component of national development. This literature review explores the academic and practical dimensions of aerospace engineering within Nigeria Lagos, emphasizing its potential contributions to technological innovation, industrial growth, and regional economic transformation.</w:t>
      </w:r>
    </w:p>
    <w:bookmarkEnd w:id="20"/>
    <w:bookmarkStart w:id="21" w:name="X9328176ba788b725ae2469f91e5cb43ad01c1a6"/>
    <w:p>
      <w:pPr>
        <w:pStyle w:val="Heading2"/>
      </w:pPr>
      <w:r>
        <w:t xml:space="preserve">Historical Context of Aerospace Engineering in Nigeria</w:t>
      </w:r>
    </w:p>
    <w:p>
      <w:pPr>
        <w:pStyle w:val="FirstParagraph"/>
      </w:pPr>
      <w:r>
        <w:t xml:space="preserve">Aerospace engineering in Nigeria has roots tracing back to the 1970s when the country began investing in science and technology education. However, sustained progress remained limited due to inadequate funding, lack of infrastructure, and political instability. Lagos, as a center for higher education and industrial activity, emerged as a focal point for fostering aerospace research. Institutions such as the Federal University of Technology Akure (FUTA) and the Obafemi Awolowo University (OAU) in Ile-Ife have contributed to this field, though their curricula often align more with global aerospace trends than local needs.</w:t>
      </w:r>
    </w:p>
    <w:bookmarkEnd w:id="21"/>
    <w:bookmarkStart w:id="22" w:name="X21037fb07222dfedc314e4ea65c085eae1221cd"/>
    <w:p>
      <w:pPr>
        <w:pStyle w:val="Heading2"/>
      </w:pPr>
      <w:r>
        <w:t xml:space="preserve">Education and Training for Aerospace Engineers in Nigeria Lagos</w:t>
      </w:r>
    </w:p>
    <w:p>
      <w:pPr>
        <w:pStyle w:val="FirstParagraph"/>
      </w:pPr>
      <w:r>
        <w:t xml:space="preserve">The education of aerospace engineers in Nigeria Lagos is primarily facilitated through universities offering degrees in mechanical engineering, aeronautical engineering, or related disciplines. However, specialized programs dedicated to aerospace engineering are scarce. The Federal University of Technology, Minna (FUTMinna) and the Nigerian Defence Academy (NDA) provide foundational training but lack advanced facilities for hands-on experimentation. This gap highlights a critical need for localized curricula that address regional challenges such as climate-specific aircraft design, maintenance of aging infrastructure, and integration with renewable energy systems.</w:t>
      </w:r>
    </w:p>
    <w:bookmarkEnd w:id="22"/>
    <w:bookmarkStart w:id="23" w:name="X1ffbdcff3cf977c68da663d35615ffe0c5d7771"/>
    <w:p>
      <w:pPr>
        <w:pStyle w:val="Heading2"/>
      </w:pPr>
      <w:r>
        <w:t xml:space="preserve">Challenges Faced by Aerospace Engineers in Nigeria Lagos</w:t>
      </w:r>
    </w:p>
    <w:p>
      <w:pPr>
        <w:pStyle w:val="FirstParagraph"/>
      </w:pPr>
      <w:r>
        <w:t xml:space="preserve">Despite growing interest in aerospace engineering, professionals in Nigeria Lagos encounter significant obstacles. These include:</w:t>
      </w:r>
    </w:p>
    <w:p>
      <w:pPr>
        <w:numPr>
          <w:ilvl w:val="0"/>
          <w:numId w:val="1001"/>
        </w:numPr>
        <w:pStyle w:val="Compact"/>
      </w:pPr>
      <w:r>
        <w:rPr>
          <w:bCs/>
          <w:b/>
        </w:rPr>
        <w:t xml:space="preserve">Limited Funding:</w:t>
      </w:r>
      <w:r>
        <w:t xml:space="preserve"> </w:t>
      </w:r>
      <w:r>
        <w:t xml:space="preserve">The absence of consistent government or private sector investment hinders the development of aerospace projects and research.</w:t>
      </w:r>
    </w:p>
    <w:p>
      <w:pPr>
        <w:numPr>
          <w:ilvl w:val="0"/>
          <w:numId w:val="1001"/>
        </w:numPr>
        <w:pStyle w:val="Compact"/>
      </w:pPr>
      <w:r>
        <w:rPr>
          <w:bCs/>
          <w:b/>
        </w:rPr>
        <w:t xml:space="preserve">Inadequate Infrastructure:</w:t>
      </w:r>
      <w:r>
        <w:t xml:space="preserve"> </w:t>
      </w:r>
      <w:r>
        <w:t xml:space="preserve">Laboratories, wind tunnels, and simulation tools required for aerospace education are either outdated or nonexistent in many Nigerian institutions.</w:t>
      </w:r>
    </w:p>
    <w:p>
      <w:pPr>
        <w:numPr>
          <w:ilvl w:val="0"/>
          <w:numId w:val="1001"/>
        </w:numPr>
        <w:pStyle w:val="Compact"/>
      </w:pPr>
      <w:r>
        <w:rPr>
          <w:bCs/>
          <w:b/>
        </w:rPr>
        <w:t xml:space="preserve">Lack of Industry Collaboration:</w:t>
      </w:r>
      <w:r>
        <w:t xml:space="preserve"> </w:t>
      </w:r>
      <w:r>
        <w:t xml:space="preserve">Few local industries engage with academic institutions to drive innovation or provide internship opportunities for students.</w:t>
      </w:r>
    </w:p>
    <w:p>
      <w:pPr>
        <w:numPr>
          <w:ilvl w:val="0"/>
          <w:numId w:val="1001"/>
        </w:numPr>
        <w:pStyle w:val="Compact"/>
      </w:pPr>
      <w:r>
        <w:rPr>
          <w:bCs/>
          <w:b/>
        </w:rPr>
        <w:t xml:space="preserve">Brain Drain:</w:t>
      </w:r>
      <w:r>
        <w:t xml:space="preserve"> </w:t>
      </w:r>
      <w:r>
        <w:t xml:space="preserve">Highly skilled engineers often migrate to developed countries, depriving Nigeria Lagos of expertise crucial for advancing the field.</w:t>
      </w:r>
    </w:p>
    <w:bookmarkEnd w:id="23"/>
    <w:bookmarkStart w:id="24" w:name="X9da1335bec89cf08cc9c90450639c3201e8487d"/>
    <w:p>
      <w:pPr>
        <w:pStyle w:val="Heading2"/>
      </w:pPr>
      <w:r>
        <w:t xml:space="preserve">Opportunities for Growth in Nigeria Lagos</w:t>
      </w:r>
    </w:p>
    <w:p>
      <w:pPr>
        <w:pStyle w:val="FirstParagraph"/>
      </w:pPr>
      <w:r>
        <w:t xml:space="preserve">Nigeria Lagos offers unique opportunities for aerospace engineers to contribute to national and regional development. The city's strategic location, port infrastructure, and status as a financial hub position it as a potential gateway for African aerospace industries. Initiatives such as the Nigerian National Space Agency (NANS) and the National Aerospace Development Masterplan (NADMP) have begun to prioritize local capacity building.</w:t>
      </w:r>
    </w:p>
    <w:p>
      <w:pPr>
        <w:pStyle w:val="BodyText"/>
      </w:pPr>
      <w:r>
        <w:t xml:space="preserve">Lagos-based engineers can leverage these frameworks to address pressing issues like aviation safety, air traffic management, and sustainable energy solutions for aircraft. Collaborations with international partners, such as the European Space Agency or African Union programs, could further enhance research capabilities and attract foreign investment.</w:t>
      </w:r>
    </w:p>
    <w:bookmarkEnd w:id="24"/>
    <w:bookmarkStart w:id="25" w:name="X4ea3322e24a55fa8ec70bdfb82f4a374672f38c"/>
    <w:p>
      <w:pPr>
        <w:pStyle w:val="Heading2"/>
      </w:pPr>
      <w:r>
        <w:t xml:space="preserve">Case Studies: Aerospace Engineering in Lagos</w:t>
      </w:r>
    </w:p>
    <w:p>
      <w:pPr>
        <w:pStyle w:val="FirstParagraph"/>
      </w:pPr>
      <w:r>
        <w:t xml:space="preserve">Few case studies highlight aerospace engineering's impact in Nigeria Lagos. For example:</w:t>
      </w:r>
    </w:p>
    <w:p>
      <w:pPr>
        <w:numPr>
          <w:ilvl w:val="0"/>
          <w:numId w:val="1002"/>
        </w:numPr>
        <w:pStyle w:val="Compact"/>
      </w:pPr>
      <w:r>
        <w:rPr>
          <w:bCs/>
          <w:b/>
        </w:rPr>
        <w:t xml:space="preserve">Lagos Airport Authority (LAA):</w:t>
      </w:r>
      <w:r>
        <w:t xml:space="preserve"> </w:t>
      </w:r>
      <w:r>
        <w:t xml:space="preserve">The LAA has partnered with local engineers to modernize facilities, including the installation of energy-efficient systems and drone-based surveillance for security.</w:t>
      </w:r>
    </w:p>
    <w:p>
      <w:pPr>
        <w:numPr>
          <w:ilvl w:val="0"/>
          <w:numId w:val="1002"/>
        </w:numPr>
        <w:pStyle w:val="Compact"/>
      </w:pPr>
      <w:r>
        <w:rPr>
          <w:bCs/>
          <w:b/>
        </w:rPr>
        <w:t xml:space="preserve">Nigerian Airspace Management Agency (NAMA):</w:t>
      </w:r>
      <w:r>
        <w:t xml:space="preserve"> </w:t>
      </w:r>
      <w:r>
        <w:t xml:space="preserve">NAMA relies on Lagos-based engineers to optimize air traffic control systems and reduce flight delays caused by inefficient routing.</w:t>
      </w:r>
    </w:p>
    <w:p>
      <w:pPr>
        <w:pStyle w:val="FirstParagraph"/>
      </w:pPr>
      <w:r>
        <w:t xml:space="preserve">These examples underscore the practical applications of aerospace engineering in improving infrastructure and services within Lagos. However, more research is needed to scale such initiatives across the country.</w:t>
      </w:r>
    </w:p>
    <w:bookmarkEnd w:id="25"/>
    <w:bookmarkStart w:id="26" w:name="the-role-of-policy-and-governance"/>
    <w:p>
      <w:pPr>
        <w:pStyle w:val="Heading2"/>
      </w:pPr>
      <w:r>
        <w:t xml:space="preserve">The Role of Policy and Governance</w:t>
      </w:r>
    </w:p>
    <w:p>
      <w:pPr>
        <w:pStyle w:val="FirstParagraph"/>
      </w:pPr>
      <w:r>
        <w:t xml:space="preserve">Effective policy frameworks are essential for nurturing aerospace engineers in Nigeria Lagos. The Nigerian government's recent focus on STEM education and the establishment of technology hubs like the Lagos Innovation Hub have created a conducive environment for innovation. However, policies must prioritize:</w:t>
      </w:r>
    </w:p>
    <w:p>
      <w:pPr>
        <w:numPr>
          <w:ilvl w:val="0"/>
          <w:numId w:val="1003"/>
        </w:numPr>
        <w:pStyle w:val="Compact"/>
      </w:pPr>
      <w:r>
        <w:rPr>
          <w:bCs/>
          <w:b/>
        </w:rPr>
        <w:t xml:space="preserve">Investment in R&amp;D:</w:t>
      </w:r>
      <w:r>
        <w:t xml:space="preserve"> </w:t>
      </w:r>
      <w:r>
        <w:t xml:space="preserve">Allocating resources to develop cutting-edge aerospace research facilities.</w:t>
      </w:r>
    </w:p>
    <w:p>
      <w:pPr>
        <w:numPr>
          <w:ilvl w:val="0"/>
          <w:numId w:val="1003"/>
        </w:numPr>
        <w:pStyle w:val="Compact"/>
      </w:pPr>
      <w:r>
        <w:rPr>
          <w:bCs/>
          <w:b/>
        </w:rPr>
        <w:t xml:space="preserve">Skill Development Programs:</w:t>
      </w:r>
      <w:r>
        <w:t xml:space="preserve"> </w:t>
      </w:r>
      <w:r>
        <w:t xml:space="preserve">Offering vocational training for engineers to adapt to emerging technologies like electric propulsion and autonomous systems.</w:t>
      </w:r>
    </w:p>
    <w:p>
      <w:pPr>
        <w:numPr>
          <w:ilvl w:val="0"/>
          <w:numId w:val="1003"/>
        </w:numPr>
        <w:pStyle w:val="Compact"/>
      </w:pPr>
      <w:r>
        <w:rPr>
          <w:bCs/>
          <w:b/>
        </w:rPr>
        <w:t xml:space="preserve">Public-Private Partnerships (PPPs):</w:t>
      </w:r>
      <w:r>
        <w:t xml:space="preserve"> </w:t>
      </w:r>
      <w:r>
        <w:t xml:space="preserve">Encouraging collaboration between academia, industry, and government to bridge the gap between theoretical knowledge and practical application.</w:t>
      </w:r>
    </w:p>
    <w:bookmarkEnd w:id="26"/>
    <w:bookmarkStart w:id="27" w:name="conclusion"/>
    <w:p>
      <w:pPr>
        <w:pStyle w:val="Heading2"/>
      </w:pPr>
      <w:r>
        <w:t xml:space="preserve">Conclusion</w:t>
      </w:r>
    </w:p>
    <w:p>
      <w:pPr>
        <w:pStyle w:val="FirstParagraph"/>
      </w:pPr>
      <w:r>
        <w:t xml:space="preserve">The literature review underscores the transformative potential of aerospace engineering in Nigeria Lagos. While challenges such as funding shortages and infrastructure gaps persist, the region's economic dynamism, educational institutions, and strategic partnerships present a roadmap for growth. Aerospace engineers in Lagos must not only adapt to global trends but also innovate solutions tailored to Africa's unique needs. By addressing these priorities through targeted policies, enhanced education, and regional collaboration, Nigeria Lagos can emerge as a leader in aerospace engineering on the continent.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Nigeria Lagos</dc:title>
  <dc:creator/>
  <dc:language>en</dc:language>
  <cp:keywords/>
  <dcterms:created xsi:type="dcterms:W3CDTF">2026-07-24T07:08:22Z</dcterms:created>
  <dcterms:modified xsi:type="dcterms:W3CDTF">2026-07-24T07:08:22Z</dcterms:modified>
</cp:coreProperties>
</file>

<file path=docProps/custom.xml><?xml version="1.0" encoding="utf-8"?>
<Properties xmlns="http://schemas.openxmlformats.org/officeDocument/2006/custom-properties" xmlns:vt="http://schemas.openxmlformats.org/officeDocument/2006/docPropsVTypes"/>
</file>