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2d3aabe047adfe6643ebdf3f7c2d67c65166d99"/>
    <w:p>
      <w:pPr>
        <w:pStyle w:val="Heading1"/>
      </w:pPr>
      <w:r>
        <w:t xml:space="preserve">Literature Review on the Role of Aerospace Engineers in South Africa, Cape Town</w:t>
      </w:r>
    </w:p>
    <w:bookmarkStart w:id="20" w:name="introduction"/>
    <w:p>
      <w:pPr>
        <w:pStyle w:val="Heading2"/>
      </w:pPr>
      <w:r>
        <w:t xml:space="preserve">Introduction</w:t>
      </w:r>
    </w:p>
    <w:p>
      <w:pPr>
        <w:pStyle w:val="FirstParagraph"/>
      </w:pPr>
      <w:r>
        <w:t xml:space="preserve">Aerospace engineering has long been a cornerstone of technological advancement and innovation, bridging the gap between science fiction and reality. In South Africa’s Cape Town, this field holds unique significance due to its strategic location, academic institutions, and emerging opportunities in both aviation and space exploration. This literature review explores the current state of aerospace engineering in Cape Town, focusing on research trends, challenges faced by professionals in the region, and the broader implications for South Africa’s technological development.</w:t>
      </w:r>
    </w:p>
    <w:bookmarkEnd w:id="20"/>
    <w:bookmarkStart w:id="21" w:name="Xef4327e6a5231479bb442f76405382b4cf37d62"/>
    <w:p>
      <w:pPr>
        <w:pStyle w:val="Heading2"/>
      </w:pPr>
      <w:r>
        <w:t xml:space="preserve">Historical Context of Aerospace Engineering in South Africa</w:t>
      </w:r>
    </w:p>
    <w:p>
      <w:pPr>
        <w:pStyle w:val="FirstParagraph"/>
      </w:pPr>
      <w:r>
        <w:t xml:space="preserve">South Africa has a rich history of aerospace innovation, dating back to its early contributions to aviation during the 1950s. The country’s aerospace sector gained international recognition through projects like the</w:t>
      </w:r>
      <w:r>
        <w:t xml:space="preserve"> </w:t>
      </w:r>
      <w:r>
        <w:rPr>
          <w:iCs/>
          <w:i/>
        </w:rPr>
        <w:t xml:space="preserve">Atlas Spaceflight Program</w:t>
      </w:r>
      <w:r>
        <w:t xml:space="preserve">, which aimed to develop launch capabilities and satellite technology. However, Cape Town’s role in this narrative has been somewhat overshadowed by other cities such as Johannesburg or Pretoria, despite its proximity to key maritime routes and research hubs.</w:t>
      </w:r>
    </w:p>
    <w:p>
      <w:pPr>
        <w:pStyle w:val="BodyText"/>
      </w:pPr>
      <w:r>
        <w:t xml:space="preserve">Recent literature highlights a growing emphasis on Cape Town as a potential center for aerospace engineering due to its access to the Southern Hemisphere’s unique orbital trajectories. For instance, studies by the South African Institute of Aeronautics and Astronautics (SAIAA) note that Cape Town’s geographic position offers advantages for satellite deployment and atmospheric research, making it an attractive location for both academic and commercial ventures.</w:t>
      </w:r>
    </w:p>
    <w:bookmarkEnd w:id="21"/>
    <w:bookmarkStart w:id="22" w:name="X29ea3896f203a06409281a5eea02b22721e51ce"/>
    <w:p>
      <w:pPr>
        <w:pStyle w:val="Heading2"/>
      </w:pPr>
      <w:r>
        <w:t xml:space="preserve">Current Landscape of Aerospace Engineering in Cape Town</w:t>
      </w:r>
    </w:p>
    <w:p>
      <w:pPr>
        <w:pStyle w:val="FirstParagraph"/>
      </w:pPr>
      <w:r>
        <w:t xml:space="preserve">The aerospace engineering landscape in Cape Town is shaped by a combination of academic excellence, industry partnerships, and regional challenges. Institutions such as the</w:t>
      </w:r>
      <w:r>
        <w:t xml:space="preserve"> </w:t>
      </w:r>
      <w:r>
        <w:rPr>
          <w:iCs/>
          <w:i/>
        </w:rPr>
        <w:t xml:space="preserve">University of Stellenbosch</w:t>
      </w:r>
      <w:r>
        <w:t xml:space="preserve"> </w:t>
      </w:r>
      <w:r>
        <w:t xml:space="preserve">and</w:t>
      </w:r>
      <w:r>
        <w:t xml:space="preserve"> </w:t>
      </w:r>
      <w:r>
        <w:rPr>
          <w:iCs/>
          <w:i/>
        </w:rPr>
        <w:t xml:space="preserve">Cape Peninsula University of Technology (CPUT)</w:t>
      </w:r>
      <w:r>
        <w:t xml:space="preserve"> </w:t>
      </w:r>
      <w:r>
        <w:t xml:space="preserve">have established strong programs in aerospace engineering, producing graduates who contribute to local and international projects.</w:t>
      </w:r>
    </w:p>
    <w:p>
      <w:pPr>
        <w:pStyle w:val="BodyText"/>
      </w:pPr>
      <w:r>
        <w:t xml:space="preserve">Aerospace engineers in Cape Town are increasingly involved in projects related to unmanned aerial vehicles (UAVs), space tourism, and satellite technology. For example, a 2023 study published in the</w:t>
      </w:r>
      <w:r>
        <w:t xml:space="preserve"> </w:t>
      </w:r>
      <w:r>
        <w:rPr>
          <w:iCs/>
          <w:i/>
        </w:rPr>
        <w:t xml:space="preserve">African Journal of Engineering Research</w:t>
      </w:r>
      <w:r>
        <w:t xml:space="preserve"> </w:t>
      </w:r>
      <w:r>
        <w:t xml:space="preserve">found that Cape Town-based engineers are leading efforts to develop cost-effective UAVs for environmental monitoring, a critical application in South Africa’s climate change mitigation strategies.</w:t>
      </w:r>
    </w:p>
    <w:p>
      <w:pPr>
        <w:pStyle w:val="BodyText"/>
      </w:pPr>
      <w:r>
        <w:t xml:space="preserve">Despite these advancements, challenges persist. A report by the</w:t>
      </w:r>
      <w:r>
        <w:t xml:space="preserve"> </w:t>
      </w:r>
      <w:r>
        <w:rPr>
          <w:iCs/>
          <w:i/>
        </w:rPr>
        <w:t xml:space="preserve">South African Department of Science and Innovation</w:t>
      </w:r>
      <w:r>
        <w:t xml:space="preserve"> </w:t>
      </w:r>
      <w:r>
        <w:t xml:space="preserve">(2022) identified limited funding for aerospace research in Cape Town as a major barrier. Additionally, the lack of private-sector investment in cutting-edge technologies has hindered the growth of a robust aerospace industry in the region.</w:t>
      </w:r>
    </w:p>
    <w:bookmarkEnd w:id="22"/>
    <w:bookmarkStart w:id="23" w:name="education-and-research-opportunities"/>
    <w:p>
      <w:pPr>
        <w:pStyle w:val="Heading2"/>
      </w:pPr>
      <w:r>
        <w:t xml:space="preserve">Education and Research Opportunities</w:t>
      </w:r>
    </w:p>
    <w:p>
      <w:pPr>
        <w:pStyle w:val="FirstParagraph"/>
      </w:pPr>
      <w:r>
        <w:t xml:space="preserve">Cape Town’s universities have played a pivotal role in training aerospace engineers who are equipped to address both local and global challenges. The</w:t>
      </w:r>
      <w:r>
        <w:t xml:space="preserve"> </w:t>
      </w:r>
      <w:r>
        <w:rPr>
          <w:iCs/>
          <w:i/>
        </w:rPr>
        <w:t xml:space="preserve">University of Cape Town (UCT)</w:t>
      </w:r>
      <w:r>
        <w:t xml:space="preserve">, for instance, offers interdisciplinary programs that integrate aerospace engineering with sustainable development goals, emphasizing the need for green technologies in aviation.</w:t>
      </w:r>
    </w:p>
    <w:p>
      <w:pPr>
        <w:pStyle w:val="BodyText"/>
      </w:pPr>
      <w:r>
        <w:t xml:space="preserve">Collaborations between academia and industry have also been explored. A 2021 case study by</w:t>
      </w:r>
      <w:r>
        <w:t xml:space="preserve"> </w:t>
      </w:r>
      <w:r>
        <w:rPr>
          <w:iCs/>
          <w:i/>
        </w:rPr>
        <w:t xml:space="preserve">African Aerospace Review</w:t>
      </w:r>
      <w:r>
        <w:t xml:space="preserve"> </w:t>
      </w:r>
      <w:r>
        <w:t xml:space="preserve">highlighted a partnership between CPUT and a local defense contractor to develop lightweight materials for aircraft components. Such initiatives underscore the potential for Cape Town to become a regional hub for aerospace innovation.</w:t>
      </w:r>
    </w:p>
    <w:p>
      <w:pPr>
        <w:pStyle w:val="BodyText"/>
      </w:pPr>
      <w:r>
        <w:t xml:space="preserve">However, literature also points to gaps in research infrastructure. A 2023 survey by the</w:t>
      </w:r>
      <w:r>
        <w:t xml:space="preserve"> </w:t>
      </w:r>
      <w:r>
        <w:rPr>
          <w:iCs/>
          <w:i/>
        </w:rPr>
        <w:t xml:space="preserve">South African National Space Agency (SANSA)</w:t>
      </w:r>
      <w:r>
        <w:t xml:space="preserve"> </w:t>
      </w:r>
      <w:r>
        <w:t xml:space="preserve">revealed that only 15% of Cape Town’s aerospace engineering programs have access to advanced simulation labs or wind tunnels, limiting the scope of practical training.</w:t>
      </w:r>
    </w:p>
    <w:bookmarkEnd w:id="23"/>
    <w:bookmarkStart w:id="24" w:name="economic-and-social-implications"/>
    <w:p>
      <w:pPr>
        <w:pStyle w:val="Heading2"/>
      </w:pPr>
      <w:r>
        <w:t xml:space="preserve">Economic and Social Implications</w:t>
      </w:r>
    </w:p>
    <w:p>
      <w:pPr>
        <w:pStyle w:val="FirstParagraph"/>
      </w:pPr>
      <w:r>
        <w:t xml:space="preserve">The development of aerospace engineering in Cape Town is closely tied to the region’s economic prospects. According to a 2023 report by the</w:t>
      </w:r>
      <w:r>
        <w:t xml:space="preserve"> </w:t>
      </w:r>
      <w:r>
        <w:rPr>
          <w:iCs/>
          <w:i/>
        </w:rPr>
        <w:t xml:space="preserve">South African Aerospace Industry Association (SAIA)</w:t>
      </w:r>
      <w:r>
        <w:t xml:space="preserve">, Cape Town could generate up to 10,000 new jobs in aerospace-related sectors within the next decade if investments in education and infrastructure are prioritized.</w:t>
      </w:r>
    </w:p>
    <w:p>
      <w:pPr>
        <w:pStyle w:val="BodyText"/>
      </w:pPr>
      <w:r>
        <w:t xml:space="preserve">Socially, aerospace engineering in Cape Town has the potential to inspire youth engagement with STEM fields. Initiatives such as</w:t>
      </w:r>
      <w:r>
        <w:t xml:space="preserve"> </w:t>
      </w:r>
      <w:r>
        <w:rPr>
          <w:iCs/>
          <w:i/>
        </w:rPr>
        <w:t xml:space="preserve">AeroSTEM Cape Town</w:t>
      </w:r>
      <w:r>
        <w:t xml:space="preserve">, a nonprofit promoting aerospace education among underprivileged students, have been cited in several publications as critical for addressing the skills gap in the sector.</w:t>
      </w:r>
    </w:p>
    <w:bookmarkEnd w:id="24"/>
    <w:bookmarkStart w:id="25" w:name="X38da6b1c4220811453ea0737767cec9bb6d02f6"/>
    <w:p>
      <w:pPr>
        <w:pStyle w:val="Heading2"/>
      </w:pPr>
      <w:r>
        <w:t xml:space="preserve">Global Collaborations and Future Prospects</w:t>
      </w:r>
    </w:p>
    <w:p>
      <w:pPr>
        <w:pStyle w:val="FirstParagraph"/>
      </w:pPr>
      <w:r>
        <w:t xml:space="preserve">Cape Town’s aerospace engineers are increasingly participating in international projects. For example, South Africa’s involvement in the</w:t>
      </w:r>
      <w:r>
        <w:t xml:space="preserve"> </w:t>
      </w:r>
      <w:r>
        <w:rPr>
          <w:iCs/>
          <w:i/>
        </w:rPr>
        <w:t xml:space="preserve">Southern African Advanced Quantum Research (SAAQ)</w:t>
      </w:r>
      <w:r>
        <w:t xml:space="preserve"> </w:t>
      </w:r>
      <w:r>
        <w:t xml:space="preserve">initiative has positioned Cape Town as a key player in space-based quantum communication research. Such collaborations provide opportunities for knowledge transfer and technological exchange.</w:t>
      </w:r>
    </w:p>
    <w:p>
      <w:pPr>
        <w:pStyle w:val="BodyText"/>
      </w:pPr>
      <w:r>
        <w:t xml:space="preserve">Focusing on future prospects, literature emphasizes the need for government-industry-academia partnerships to drive innovation. A 2024 white paper by SANSA outlines plans to establish a</w:t>
      </w:r>
      <w:r>
        <w:t xml:space="preserve"> </w:t>
      </w:r>
      <w:r>
        <w:rPr>
          <w:iCs/>
          <w:i/>
        </w:rPr>
        <w:t xml:space="preserve">Cape Town Aerospace Innovation Hub</w:t>
      </w:r>
      <w:r>
        <w:t xml:space="preserve">, which would serve as a center for research, training, and commercialization of aerospace technologies.</w:t>
      </w:r>
    </w:p>
    <w:bookmarkEnd w:id="25"/>
    <w:bookmarkStart w:id="26" w:name="conclusion"/>
    <w:p>
      <w:pPr>
        <w:pStyle w:val="Heading2"/>
      </w:pPr>
      <w:r>
        <w:t xml:space="preserve">Conclusion</w:t>
      </w:r>
    </w:p>
    <w:p>
      <w:pPr>
        <w:pStyle w:val="FirstParagraph"/>
      </w:pPr>
      <w:r>
        <w:t xml:space="preserve">The role of an aerospace engineer in South Africa’s Cape Town is multifaceted, encompassing academic leadership, industrial innovation, and regional development. While challenges such as funding gaps and infrastructure limitations persist, the region’s strategic advantages and growing research collaborations present a promising trajectory for the field.</w:t>
      </w:r>
    </w:p>
    <w:p>
      <w:pPr>
        <w:pStyle w:val="BodyText"/>
      </w:pPr>
      <w:r>
        <w:t xml:space="preserve">As South Africa continues to invest in its aerospace ambitions, Cape Town must be positioned not just as a participant but as a leader in this dynamic sector. This literature review underscores the importance of nurturing local talent, fostering partnerships, and aligning research agendas with global priorities to ensure that Cape Town remains at the forefront of aerospace engineering in Africa.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South Africa Cape Town</dc:title>
  <dc:creator/>
  <dc:language>en</dc:language>
  <cp:keywords/>
  <dcterms:created xsi:type="dcterms:W3CDTF">2026-07-24T13:44:05Z</dcterms:created>
  <dcterms:modified xsi:type="dcterms:W3CDTF">2026-07-24T13:44:05Z</dcterms:modified>
</cp:coreProperties>
</file>

<file path=docProps/custom.xml><?xml version="1.0" encoding="utf-8"?>
<Properties xmlns="http://schemas.openxmlformats.org/officeDocument/2006/custom-properties" xmlns:vt="http://schemas.openxmlformats.org/officeDocument/2006/docPropsVTypes"/>
</file>