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f8cbfeebd3d462be94b7f3813e5f51b19667a3b"/>
    <w:p>
      <w:pPr>
        <w:pStyle w:val="Heading1"/>
      </w:pPr>
      <w:r>
        <w:t xml:space="preserve">Literature Review: Aerospace Engineer in South Africa Johannesburg</w:t>
      </w:r>
    </w:p>
    <w:bookmarkStart w:id="20" w:name="introduction"/>
    <w:p>
      <w:pPr>
        <w:pStyle w:val="Heading2"/>
      </w:pPr>
      <w:r>
        <w:t xml:space="preserve">Introduction</w:t>
      </w:r>
    </w:p>
    <w:p>
      <w:pPr>
        <w:pStyle w:val="FirstParagraph"/>
      </w:pPr>
      <w:r>
        <w:t xml:space="preserve">The field of aerospace engineering has long been a cornerstone of technological advancement, driving innovations in aviation, defense, and space exploration. In the context of South Africa Johannesburg, this discipline holds unique significance due to the city’s strategic location as a regional hub for industry, research, and education. This literature review explores the historical development of aerospace engineering in South Africa with a focus on Johannesburg’s contributions. It examines current challenges faced by aerospace engineers in this region and highlights emerging opportunities that align with national priorities such as technological self-reliance and sustainable development. By integrating insights from academic studies, industry reports, and policy documents, this review underscores the critical role of aerospace engineering in shaping South Africa’s future.</w:t>
      </w:r>
    </w:p>
    <w:bookmarkEnd w:id="20"/>
    <w:bookmarkStart w:id="21" w:name="Xef4327e6a5231479bb442f76405382b4cf37d62"/>
    <w:p>
      <w:pPr>
        <w:pStyle w:val="Heading2"/>
      </w:pPr>
      <w:r>
        <w:t xml:space="preserve">Historical Context of Aerospace Engineering in South Africa</w:t>
      </w:r>
    </w:p>
    <w:p>
      <w:pPr>
        <w:pStyle w:val="FirstParagraph"/>
      </w:pPr>
      <w:r>
        <w:t xml:space="preserve">Aerospace engineering has a rich history in South Africa, dating back to the mid-20th century. The country’s involvement in defense and space research was initially driven by Cold War dynamics and the need for indigenous technological capabilities. Johannesburg, as a major urban center, played a pivotal role in fostering this development through its proximity to key institutions such as the Council for Scientific and Industrial Research (CSIR) and universities like the University of the Witwatersrand (Wits). Early projects focused on missile technology, aircraft design, and satellite systems, laying the foundation for South Africa’s aerospace industry.</w:t>
      </w:r>
    </w:p>
    <w:p>
      <w:pPr>
        <w:pStyle w:val="BodyText"/>
      </w:pPr>
      <w:r>
        <w:t xml:space="preserve">Key milestones include the development of indigenous defense systems by Denel (a state-owned defense company) and collaborations with international partners to advance space exploration. For instance, South Africa’s participation in the Square Kilometre Array (SKA) project has underscored the country’s commitment to cutting-edge research, even though aerospace engineering remains a niche field compared to other technological sectors.</w:t>
      </w:r>
    </w:p>
    <w:bookmarkEnd w:id="21"/>
    <w:bookmarkStart w:id="22" w:name="Xff65376eaaa0589b72871e18890b326570121a6"/>
    <w:p>
      <w:pPr>
        <w:pStyle w:val="Heading2"/>
      </w:pPr>
      <w:r>
        <w:t xml:space="preserve">Current Landscape of Aerospace Engineering in Johannesburg</w:t>
      </w:r>
    </w:p>
    <w:p>
      <w:pPr>
        <w:pStyle w:val="FirstParagraph"/>
      </w:pPr>
      <w:r>
        <w:t xml:space="preserve">Johannesburg continues to be a vital center for aerospace engineering in South Africa, hosting academic institutions, research organizations, and private enterprises. The University of the Witwatersrand’s School of Electrical and Information Engineering has produced notable graduates who contribute to aerospace projects both locally and internationally. Additionally, the CSIR’s National Aerospace Research Institute (NARI) conducts advanced research in aerodynamics, materials science, and propulsion systems.</w:t>
      </w:r>
    </w:p>
    <w:p>
      <w:pPr>
        <w:pStyle w:val="BodyText"/>
      </w:pPr>
      <w:r>
        <w:t xml:space="preserve">However, despite these resources, South Africa faces persistent challenges in scaling its aerospace sector. A 2021 report by the South African Department of Science and Innovation highlighted a shortage of skilled professionals and limited investment in research and development (R&amp;D). Johannesburg-based engineers often grapple with competing priorities such as infrastructure development and energy security, which divert attention from long-term aerospace initiatives.</w:t>
      </w:r>
    </w:p>
    <w:bookmarkEnd w:id="22"/>
    <w:bookmarkStart w:id="23" w:name="X8fe3394f9fb8df48bb39d85f12214a3ac9d4cff"/>
    <w:p>
      <w:pPr>
        <w:pStyle w:val="Heading2"/>
      </w:pPr>
      <w:r>
        <w:t xml:space="preserve">Challenges Facing Aerospace Engineers in Johannesburg</w:t>
      </w:r>
    </w:p>
    <w:p>
      <w:pPr>
        <w:pStyle w:val="FirstParagraph"/>
      </w:pPr>
      <w:r>
        <w:t xml:space="preserve">One of the primary challenges is the lack of funding for aerospace projects. While South Africa has invested in satellite technology through programs like the SA National Space Agency (SANSA), these efforts are often under-resourced compared to global counterparts. This scarcity limits opportunities for aerospace engineers in Johannesburg to engage in high-impact projects, such as developing reusable launch vehicles or advanced propulsion systems.</w:t>
      </w:r>
    </w:p>
    <w:p>
      <w:pPr>
        <w:pStyle w:val="BodyText"/>
      </w:pPr>
      <w:r>
        <w:t xml:space="preserve">Another issue is the brain drain phenomenon. Many South African aerospace professionals seek employment abroad due to better pay and research facilities. Johannesburg’s engineers, despite being well-educated, often face difficulties retaining talent because of limited industrial partnerships and inadequate government support. A 2023 study by the African Institute for Mathematical Sciences (AIMS) noted that only 15% of South African aerospace graduates remain in the field after five years.</w:t>
      </w:r>
    </w:p>
    <w:bookmarkEnd w:id="23"/>
    <w:bookmarkStart w:id="24" w:name="X18b5d0cef843ef8893e70543aaa53028369f54b"/>
    <w:p>
      <w:pPr>
        <w:pStyle w:val="Heading2"/>
      </w:pPr>
      <w:r>
        <w:t xml:space="preserve">Opportunities for Aerospace Engineering in Johannesburg</w:t>
      </w:r>
    </w:p>
    <w:p>
      <w:pPr>
        <w:pStyle w:val="FirstParagraph"/>
      </w:pPr>
      <w:r>
        <w:t xml:space="preserve">Despite these challenges, there are growing opportunities for aerospace engineers in Johannesburg. The city’s position as a financial and logistical hub provides access to international markets and partnerships. For example, collaborations with African Union initiatives on space exploration could position South Africa as a leader in regional aerospace innovation.</w:t>
      </w:r>
    </w:p>
    <w:p>
      <w:pPr>
        <w:pStyle w:val="BodyText"/>
      </w:pPr>
      <w:r>
        <w:t xml:space="preserve">Additionally, the renewable energy sector offers synergies with aerospace engineering. Projects such as solar-powered drones for environmental monitoring or wind turbine design for remote areas highlight the interdisciplinary potential of aerospace expertise. Johannesburg’s engineers are uniquely positioned to contribute to these initiatives, leveraging their technical skills and local knowledge.</w:t>
      </w:r>
    </w:p>
    <w:bookmarkEnd w:id="24"/>
    <w:bookmarkStart w:id="25" w:name="policy-and-institutional-frameworks"/>
    <w:p>
      <w:pPr>
        <w:pStyle w:val="Heading2"/>
      </w:pPr>
      <w:r>
        <w:t xml:space="preserve">Policy and Institutional Frameworks</w:t>
      </w:r>
    </w:p>
    <w:p>
      <w:pPr>
        <w:pStyle w:val="FirstParagraph"/>
      </w:pPr>
      <w:r>
        <w:t xml:space="preserve">The South African government has recognized the importance of aerospace engineering through policies such as the National Development Plan (NDP) 2030, which emphasizes technological innovation. However, implementation remains inconsistent. Johannesburg-based institutions like Wits and the University of Johannesburg (UJ) have called for increased public-private partnerships to bridge the gap between academic research and industry applications.</w:t>
      </w:r>
    </w:p>
    <w:p>
      <w:pPr>
        <w:pStyle w:val="BodyText"/>
      </w:pPr>
      <w:r>
        <w:t xml:space="preserve">Furthermore, international agreements such as the Southern African Development Community (SADC) Regional Policy Framework for Science and Technology could provide a platform for regional collaboration. By aligning with these frameworks, Johannesburg’s aerospace engineers can contribute to pan-African projects while enhancing their own professional growth.</w:t>
      </w:r>
    </w:p>
    <w:bookmarkEnd w:id="25"/>
    <w:bookmarkStart w:id="26" w:name="conclusion"/>
    <w:p>
      <w:pPr>
        <w:pStyle w:val="Heading2"/>
      </w:pPr>
      <w:r>
        <w:t xml:space="preserve">Conclusion</w:t>
      </w:r>
    </w:p>
    <w:p>
      <w:pPr>
        <w:pStyle w:val="FirstParagraph"/>
      </w:pPr>
      <w:r>
        <w:t xml:space="preserve">In summary, aerospace engineering in South Africa Johannesburg is at a critical juncture. While the city has historically played a significant role in advancing the field through research and education, contemporary challenges such as funding shortages and brain drain threaten its potential. However, by leveraging opportunities in renewable energy, international partnerships, and policy-driven initiatives, aerospace engineers in Johannesburg can position South Africa as a leader in African aerospace innovation.</w:t>
      </w:r>
    </w:p>
    <w:p>
      <w:pPr>
        <w:pStyle w:val="BodyText"/>
      </w:pPr>
      <w:r>
        <w:t xml:space="preserve">This literature review underscores the need for sustained investment in R&amp;D and education to ensure that Johannesburg remains a vibrant center for aerospace engineering. As South Africa continues to navigate its post-apartheid development trajectory, the contributions of its aerospace engineers will be pivotal in shaping a future driven by technological excellence and regional collaboration.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South Africa Johannesburg</dc:title>
  <dc:creator/>
  <dc:language>en</dc:language>
  <cp:keywords/>
  <dcterms:created xsi:type="dcterms:W3CDTF">2026-07-25T04:16:17Z</dcterms:created>
  <dcterms:modified xsi:type="dcterms:W3CDTF">2026-07-25T04:16:17Z</dcterms:modified>
</cp:coreProperties>
</file>

<file path=docProps/custom.xml><?xml version="1.0" encoding="utf-8"?>
<Properties xmlns="http://schemas.openxmlformats.org/officeDocument/2006/custom-properties" xmlns:vt="http://schemas.openxmlformats.org/officeDocument/2006/docPropsVTypes"/>
</file>