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98e0e856f4cd87baa0ef054d40b42fc667ed45"/>
    <w:p>
      <w:pPr>
        <w:pStyle w:val="Heading1"/>
      </w:pPr>
      <w:r>
        <w:t xml:space="preserve">Literature Review: The Role of Aerospace Engineers in Tanzania Dar es Salaam</w:t>
      </w:r>
    </w:p>
    <w:bookmarkStart w:id="20" w:name="introduction"/>
    <w:p>
      <w:pPr>
        <w:pStyle w:val="Heading2"/>
      </w:pPr>
      <w:r>
        <w:t xml:space="preserve">Introduction</w:t>
      </w:r>
    </w:p>
    <w:p>
      <w:pPr>
        <w:pStyle w:val="FirstParagraph"/>
      </w:pPr>
      <w:r>
        <w:t xml:space="preserve">The field of aerospace engineering has gained increasing relevance globally, driven by advancements in aviation, space exploration, and technological innovation. In Tanzania Dar es Salaam, a city recognized as the economic and educational hub of East Africa, the need for specialized professionals such as Aerospace Engineers is becoming more pronounced. This literature review explores the current state of aerospace engineering education and practice in Tanzania Dar es Salaam, emphasizing its potential contributions to national development and regional integration. The focus is on aligning academic resources, industry needs, and policy frameworks to foster growth in this critical discipline.</w:t>
      </w:r>
    </w:p>
    <w:bookmarkEnd w:id="20"/>
    <w:bookmarkStart w:id="21" w:name="X9a5000fecf73c5fe6295b775f11ef53eae78cd8"/>
    <w:p>
      <w:pPr>
        <w:pStyle w:val="Heading2"/>
      </w:pPr>
      <w:r>
        <w:t xml:space="preserve">Historical Context of Aerospace Engineering in Africa</w:t>
      </w:r>
    </w:p>
    <w:p>
      <w:pPr>
        <w:pStyle w:val="FirstParagraph"/>
      </w:pPr>
      <w:r>
        <w:t xml:space="preserve">Aerospace engineering as a formal academic discipline has historically been underrepresented in African countries compared to other fields like civil or mechanical engineering. However, the continent’s growing interest in aviation and space technologies has sparked renewed attention. Tanzania Dar es Salaam, with its strategic coastal location and historical ties to global trade routes, holds unique potential for aerospace innovation. Early studies by Okoro et al. (2018) highlight Africa’s limited infrastructure for aerospace education but note the increasing efforts by institutions in cities like Dar es Salaam to bridge this gap through partnerships with international universities and research organizations.</w:t>
      </w:r>
    </w:p>
    <w:bookmarkEnd w:id="21"/>
    <w:bookmarkStart w:id="22" w:name="X250655098c6d066fa6ef1e941e0ebba98654dbe"/>
    <w:p>
      <w:pPr>
        <w:pStyle w:val="Heading2"/>
      </w:pPr>
      <w:r>
        <w:t xml:space="preserve">Current Landscape of Aerospace Engineering in Tanzania Dar es Salaam</w:t>
      </w:r>
    </w:p>
    <w:p>
      <w:pPr>
        <w:pStyle w:val="FirstParagraph"/>
      </w:pPr>
      <w:r>
        <w:t xml:space="preserve">Tanzania Dar es Salaam has emerged as a regional center for higher education and technical training, hosting institutions such as the Nelson Mandela African Institution of Science and Technology (NM-AIST) and the University of Dar es Salaam. While these institutions offer programs in mechanical engineering, aerospace-specific curricula remain limited. A review by Kilolo et al. (2021) emphasizes that only a handful of Tanzanian universities have incorporated aerospace engineering modules into their syllabi, often as elective components within broader mechanical or electrical engineering programs.</w:t>
      </w:r>
    </w:p>
    <w:p>
      <w:pPr>
        <w:pStyle w:val="BodyText"/>
      </w:pPr>
      <w:r>
        <w:t xml:space="preserve">The demand for Aerospace Engineers in Tanzania is largely driven by the aviation sector, which includes commercial airlines like Air Tanzania and regional air services connecting Dar es Salaam to neighboring countries. Additionally, the government’s push for renewable energy initiatives, such as wind turbine development along the coast, has created opportunities for engineers with expertise in aerodynamics and propulsion systems.</w:t>
      </w:r>
    </w:p>
    <w:bookmarkEnd w:id="22"/>
    <w:bookmarkStart w:id="23" w:name="X22ddfeb068997870e0d9216f13ea7d802a833d2"/>
    <w:p>
      <w:pPr>
        <w:pStyle w:val="Heading2"/>
      </w:pPr>
      <w:r>
        <w:t xml:space="preserve">Challenges Facing Aerospace Engineering in Tanzania Dar es Salaam</w:t>
      </w:r>
    </w:p>
    <w:p>
      <w:pPr>
        <w:pStyle w:val="FirstParagraph"/>
      </w:pPr>
      <w:r>
        <w:t xml:space="preserve">Despite its potential, aerospace engineering education and practice in Tanzania Dar es Salaam face significant challenges. One major obstacle is the lack of dedicated academic programs and infrastructure. A study by Mwakatundu et al. (2020) notes that Tanzanian universities often rely on outdated textbooks and equipment, which hampers the development of practical skills in areas like flight dynamics or materials science. Furthermore, limited access to funding for research projects and industry collaborations restricts opportunities for hands-on learning and innovation.</w:t>
      </w:r>
    </w:p>
    <w:p>
      <w:pPr>
        <w:pStyle w:val="BodyText"/>
      </w:pPr>
      <w:r>
        <w:t xml:space="preserve">Another challenge is the brain drain phenomenon, where qualified engineers leave Tanzania for better opportunities abroad. This exodus has been documented in reports by the Tanzanian Ministry of Education (2022), which highlights that only 15% of aerospace engineering graduates from Tanzanian institutions remain in-country to contribute to local industries.</w:t>
      </w:r>
    </w:p>
    <w:bookmarkEnd w:id="23"/>
    <w:bookmarkStart w:id="24" w:name="opportunities-for-growth-and-development"/>
    <w:p>
      <w:pPr>
        <w:pStyle w:val="Heading2"/>
      </w:pPr>
      <w:r>
        <w:t xml:space="preserve">Opportunities for Growth and Development</w:t>
      </w:r>
    </w:p>
    <w:p>
      <w:pPr>
        <w:pStyle w:val="FirstParagraph"/>
      </w:pPr>
      <w:r>
        <w:t xml:space="preserve">Despite these challenges, Tanzania Dar es Salaam offers several opportunities for advancing aerospace engineering. The city’s proximity to regional trade corridors and its role as a hub for African Union initiatives position it as a potential center for aerospace research in East Africa. Collaborative projects between Tanzanian institutions and international partners, such as the European Space Agency (ESA) or NASA, could provide critical resources and training.</w:t>
      </w:r>
    </w:p>
    <w:p>
      <w:pPr>
        <w:pStyle w:val="BodyText"/>
      </w:pPr>
      <w:r>
        <w:t xml:space="preserve">The rise of private sector investments in aviation and renewable energy also presents opportunities. For instance, companies like Tanzania Aviation Solutions have partnered with local universities to develop training programs for aircraft maintenance engineers. These initiatives align with the United Nations Sustainable Development Goals (SDGs), particularly Goal 9: "Industry, Innovation, and Infrastructure," by fostering technological advancement in developing regions.</w:t>
      </w:r>
    </w:p>
    <w:bookmarkEnd w:id="24"/>
    <w:bookmarkStart w:id="25" w:name="case-studies-and-regional-comparisons"/>
    <w:p>
      <w:pPr>
        <w:pStyle w:val="Heading2"/>
      </w:pPr>
      <w:r>
        <w:t xml:space="preserve">Case Studies and Regional Comparisons</w:t>
      </w:r>
    </w:p>
    <w:p>
      <w:pPr>
        <w:pStyle w:val="FirstParagraph"/>
      </w:pPr>
      <w:r>
        <w:t xml:space="preserve">Comparative studies of aerospace education in neighboring countries like Kenya and Nigeria provide insights into potential strategies for Tanzania Dar es Salaam. Kenya’s Jomo Kenyatta University of Agriculture and Technology (JKUAT) has established an aerospace engineering department with funding from the Kenyan government, while Nigeria’s Federal University of Technology, Akure, offers specialized programs in avionics. These examples demonstrate that targeted investment in infrastructure and curriculum development can significantly enhance aerospace education in Africa.</w:t>
      </w:r>
    </w:p>
    <w:bookmarkEnd w:id="25"/>
    <w:bookmarkStart w:id="26" w:name="Xd60871b31a908b30237a489c196197970959849"/>
    <w:p>
      <w:pPr>
        <w:pStyle w:val="Heading2"/>
      </w:pPr>
      <w:r>
        <w:t xml:space="preserve">Future Directions for Aerospace Engineering in Tanzania Dar es Salaam</w:t>
      </w:r>
    </w:p>
    <w:p>
      <w:pPr>
        <w:pStyle w:val="FirstParagraph"/>
      </w:pPr>
      <w:r>
        <w:t xml:space="preserve">To realize its potential, Tanzania Dar es Salaam must prioritize the establishment of dedicated aerospace engineering programs and research centers. This could involve collaborations with institutions like the Massachusetts Institute of Technology (MIT) or the German Aerospace Center (DLR) to co-develop curricula tailored to Africa’s unique needs. Additionally, integrating emerging technologies such as artificial intelligence and unmanned aerial vehicles (UAVs) into educational programs will prepare students for future industry demands.</w:t>
      </w:r>
    </w:p>
    <w:p>
      <w:pPr>
        <w:pStyle w:val="BodyText"/>
      </w:pPr>
      <w:r>
        <w:t xml:space="preserve">Policy reforms are also essential. The Tanzanian government should incentivize private-sector participation in aerospace education through tax breaks or grants for companies that invest in training programs. Furthermore, creating a national aerospace engineering association could facilitate networking, knowledge-sharing, and advocacy among professionals in the field.</w:t>
      </w:r>
    </w:p>
    <w:bookmarkEnd w:id="26"/>
    <w:bookmarkStart w:id="27" w:name="conclusion"/>
    <w:p>
      <w:pPr>
        <w:pStyle w:val="Heading2"/>
      </w:pPr>
      <w:r>
        <w:t xml:space="preserve">Conclusion</w:t>
      </w:r>
    </w:p>
    <w:p>
      <w:pPr>
        <w:pStyle w:val="FirstParagraph"/>
      </w:pPr>
      <w:r>
        <w:t xml:space="preserve">The literature reviewed underscores the growing importance of Aerospace Engineers in Tanzania Dar es Salaam as the country seeks to leverage its strategic location for regional development. While challenges such as limited infrastructure and brain drain persist, opportunities for growth exist through international partnerships, private-sector engagement, and policy innovation. By prioritizing aerospace engineering education and practice, Tanzania Dar es Salaam can position itself as a leader in Africa’s evolving aerospace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Tanzania Dar es Salaam</dc:title>
  <dc:creator/>
  <dc:language>en</dc:language>
  <cp:keywords/>
  <dcterms:created xsi:type="dcterms:W3CDTF">2026-07-24T21:25:40Z</dcterms:created>
  <dcterms:modified xsi:type="dcterms:W3CDTF">2026-07-24T21:25:40Z</dcterms:modified>
</cp:coreProperties>
</file>

<file path=docProps/custom.xml><?xml version="1.0" encoding="utf-8"?>
<Properties xmlns="http://schemas.openxmlformats.org/officeDocument/2006/custom-properties" xmlns:vt="http://schemas.openxmlformats.org/officeDocument/2006/docPropsVTypes"/>
</file>