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Aerospace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6" w:name="Xfa92d06012370e9aaf28d48191de4cb95f58f77"/>
    <w:p>
      <w:pPr>
        <w:pStyle w:val="Heading1"/>
      </w:pPr>
      <w:r>
        <w:t xml:space="preserve">Literature Review: The Role of the Aerospace Engineer in the United States Houston</w:t>
      </w:r>
    </w:p>
    <w:p>
      <w:pPr>
        <w:pStyle w:val="FirstParagraph"/>
      </w:pPr>
      <w:r>
        <w:t xml:space="preserve">The field of aerospace engineering has long been a cornerstone of technological innovation, and nowhere is this more evident than in the United States Houston. As one of the world’s leading centers for space exploration and aerospace research, Houston has played a pivotal role in shaping modern aviation and space technologies. This literature review examines the contributions, challenges, and future directions of aerospace engineers working within this dynamic region. By analyzing academic literature, industry reports, and historical context, this document highlights how Houston’s unique position as a hub for NASA missions and aerospace innovation defines the role of the aerospace engineer in this city.</w:t>
      </w:r>
    </w:p>
    <w:bookmarkStart w:id="20" w:name="X56f0dd530d886cb6864af4901a9aca4c3c8af1d"/>
    <w:p>
      <w:pPr>
        <w:pStyle w:val="Heading2"/>
      </w:pPr>
      <w:r>
        <w:t xml:space="preserve">Historical Context: Houston as a Global Aerospace Hub</w:t>
      </w:r>
    </w:p>
    <w:p>
      <w:pPr>
        <w:pStyle w:val="FirstParagraph"/>
      </w:pPr>
      <w:r>
        <w:t xml:space="preserve">The United States Houston has been synonymous with space exploration since the 1960s, when NASA established its Johnson Space Center (JSC) in 1961. This landmark decision cemented Houston’s status as the nerve center for human spaceflight, particularly during the Apollo missions that landed humans on the Moon. Aerospace engineers in Houston were instrumental in designing spacecraft systems, propulsion technologies, and life support mechanisms that enabled these historic achievements. According to historical studies (e.g., NASA archives), engineers from institutions like Rice University and the University of Houston collaborated extensively with NASA to develop cutting-edge solutions for space travel.</w:t>
      </w:r>
    </w:p>
    <w:p>
      <w:pPr>
        <w:pStyle w:val="BodyText"/>
      </w:pPr>
      <w:r>
        <w:t xml:space="preserve">The legacy of this era continues to influence contemporary aerospace engineering in Houston. The city’s proximity to JSC and its robust academic infrastructure have made it a magnet for talent, research funding, and technological experimentation. As noted by authors like Dr. John M. Logsdon in</w:t>
      </w:r>
      <w:r>
        <w:t xml:space="preserve"> </w:t>
      </w:r>
      <w:r>
        <w:rPr>
          <w:iCs/>
          <w:i/>
        </w:rPr>
        <w:t xml:space="preserve">“The Decision to Go to the Moon”</w:t>
      </w:r>
      <w:r>
        <w:t xml:space="preserve">, Houston’s aerospace engineers remain at the forefront of addressing challenges such as sustainable propulsion systems and deep-space communication technologies.</w:t>
      </w:r>
    </w:p>
    <w:bookmarkEnd w:id="20"/>
    <w:bookmarkStart w:id="21" w:name="X1692ded69040e1bbb67a047d72884aa6d4490ca"/>
    <w:p>
      <w:pPr>
        <w:pStyle w:val="Heading2"/>
      </w:pPr>
      <w:r>
        <w:t xml:space="preserve">The Modern Role of Aerospace Engineers in United States Houston</w:t>
      </w:r>
    </w:p>
    <w:p>
      <w:pPr>
        <w:pStyle w:val="FirstParagraph"/>
      </w:pPr>
      <w:r>
        <w:t xml:space="preserve">Today, aerospace engineers in United States Houston work across a diverse range of sectors, including government agencies like NASA, private space firms (e.g., SpaceX and Blue Origin), and academic institutions. Their responsibilities span from designing next-generation aircraft to developing systems for Mars colonization. A 2023 report by the Houston Space City Economic Development Corporation highlights that over 30% of the city’s aerospace workforce is engaged in projects related to commercial space travel, satellite technology, and planetary exploration.</w:t>
      </w:r>
    </w:p>
    <w:p>
      <w:pPr>
        <w:pStyle w:val="BodyText"/>
      </w:pPr>
      <w:r>
        <w:t xml:space="preserve">In particular, engineers at NASA’s Johnson Space Center are leading efforts in human spaceflight systems. For example, the Artemis program—a mission to return humans to the Moon—relies heavily on Houston-based expertise in spacecraft integration and astronaut training. Additionally, local universities such as Rice University have contributed to advancements in materials science and robotics through interdisciplinary research programs.</w:t>
      </w:r>
    </w:p>
    <w:bookmarkEnd w:id="21"/>
    <w:bookmarkStart w:id="22" w:name="Xc727e81671207a2377daa2652cfa08649ca59d2"/>
    <w:p>
      <w:pPr>
        <w:pStyle w:val="Heading2"/>
      </w:pPr>
      <w:r>
        <w:t xml:space="preserve">Challenges Facing Aerospace Engineers in Houston</w:t>
      </w:r>
    </w:p>
    <w:p>
      <w:pPr>
        <w:pStyle w:val="FirstParagraph"/>
      </w:pPr>
      <w:r>
        <w:t xml:space="preserve">Despite its prominence, aerospace engineering in Houston faces several challenges. One significant issue is the high cost of space exploration and the need for sustainable funding. A 2021 study published in</w:t>
      </w:r>
      <w:r>
        <w:t xml:space="preserve"> </w:t>
      </w:r>
      <w:r>
        <w:rPr>
          <w:iCs/>
          <w:i/>
        </w:rPr>
        <w:t xml:space="preserve">The Journal of Space Policy</w:t>
      </w:r>
      <w:r>
        <w:t xml:space="preserve"> </w:t>
      </w:r>
      <w:r>
        <w:t xml:space="preserve">noted that aerospace engineers must balance innovation with budgetary constraints, especially as private companies increasingly compete with government agencies for resources.</w:t>
      </w:r>
    </w:p>
    <w:p>
      <w:pPr>
        <w:pStyle w:val="BodyText"/>
      </w:pPr>
      <w:r>
        <w:t xml:space="preserve">Another challenge is the workforce pipeline. While Houston has a strong academic foundation, there is a growing need to diversify the aerospace engineering workforce to reflect the city’s multicultural population. As highlighted in a 2022 report by the Texas Space Grant Consortium, efforts are underway to increase inclusivity through outreach programs and partnerships with historically Black colleges and universities (HBCUs) in Texas.</w:t>
      </w:r>
    </w:p>
    <w:bookmarkEnd w:id="22"/>
    <w:bookmarkStart w:id="23" w:name="X613b8e3eca14a2ff1e718a56e284b1fb9975645"/>
    <w:p>
      <w:pPr>
        <w:pStyle w:val="Heading2"/>
      </w:pPr>
      <w:r>
        <w:t xml:space="preserve">Future Directions for Aerospace Engineering in Houston</w:t>
      </w:r>
    </w:p>
    <w:p>
      <w:pPr>
        <w:pStyle w:val="FirstParagraph"/>
      </w:pPr>
      <w:r>
        <w:t xml:space="preserve">The future of aerospace engineering in United States Houston is poised for transformative growth. With the rise of commercial space travel, engineers are now tasked with designing reusable spacecraft, advancing propulsion systems, and ensuring the safety of long-duration missions. According to a 2023 white paper by the American Institute of Aeronautics and Astronautics (AIAA), Houston-based engineers are at the forefront of research into electric propulsion technologies that could reduce reliance on traditional fossil fuels.</w:t>
      </w:r>
    </w:p>
    <w:p>
      <w:pPr>
        <w:pStyle w:val="BodyText"/>
      </w:pPr>
      <w:r>
        <w:t xml:space="preserve">Moreover, Houston’s aerospace community is increasingly focused on addressing climate change through satellite technology and Earth observation systems. Engineers in the region are developing advanced sensors to monitor atmospheric conditions, track deforestation, and improve weather prediction models. This work aligns with global sustainability goals while reinforcing Houston’s role as a leader in both space and environmental research.</w:t>
      </w:r>
    </w:p>
    <w:bookmarkEnd w:id="23"/>
    <w:bookmarkStart w:id="24" w:name="X3b23157f56e95b3cc8a369287e3882168f1c281"/>
    <w:p>
      <w:pPr>
        <w:pStyle w:val="Heading2"/>
      </w:pPr>
      <w:r>
        <w:t xml:space="preserve">Educational Institutions Driving Aerospace Innovation</w:t>
      </w:r>
    </w:p>
    <w:p>
      <w:pPr>
        <w:pStyle w:val="FirstParagraph"/>
      </w:pPr>
      <w:r>
        <w:t xml:space="preserve">The success of aerospace engineering in Houston is deeply tied to its academic institutions. Rice University’s Oshman Engineering Design Kitchen, for instance, has produced numerous innovations in drone technology and autonomous systems. Similarly, the University of Houston’s Department of Mechanical Engineering offers specialized programs in aerospace materials and space systems engineering.</w:t>
      </w:r>
    </w:p>
    <w:p>
      <w:pPr>
        <w:pStyle w:val="BodyText"/>
      </w:pPr>
      <w:r>
        <w:t xml:space="preserve">Collaborations between these universities and NASA have also spurred groundbreaking research. For example, a joint study between Rice University and JSC explored the use of 3D-printed components for spacecraft assembly, a technique that could revolutionize how missions are planned and executed in deep space.</w:t>
      </w:r>
    </w:p>
    <w:bookmarkEnd w:id="24"/>
    <w:bookmarkStart w:id="25" w:name="conclusion"/>
    <w:p>
      <w:pPr>
        <w:pStyle w:val="Heading2"/>
      </w:pPr>
      <w:r>
        <w:t xml:space="preserve">Conclusion</w:t>
      </w:r>
    </w:p>
    <w:p>
      <w:pPr>
        <w:pStyle w:val="FirstParagraph"/>
      </w:pPr>
      <w:r>
        <w:t xml:space="preserve">The United States Houston remains an unparalleled center for aerospace engineering, with its legacy rooted in historical achievements and its future shaped by cutting-edge innovation. Aerospace engineers in this city continue to push the boundaries of what is possible, from lunar exploration to sustainable aviation. As challenges such as funding and workforce diversity are addressed, Houston’s role as a global leader in aerospace research is likely to expand further. This literature review underscores the critical importance of maintaining investment in education, industry partnerships, and interdisciplinary research to ensure that Houston remains at the heart of aerospace engineering for decades to come.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Aerospace Engineer in United States Houston</dc:title>
  <dc:creator/>
  <dc:language>en</dc:language>
  <cp:keywords/>
  <dcterms:created xsi:type="dcterms:W3CDTF">2026-07-23T23:26:07Z</dcterms:created>
  <dcterms:modified xsi:type="dcterms:W3CDTF">2026-07-23T23:26:07Z</dcterms:modified>
</cp:coreProperties>
</file>

<file path=docProps/custom.xml><?xml version="1.0" encoding="utf-8"?>
<Properties xmlns="http://schemas.openxmlformats.org/officeDocument/2006/custom-properties" xmlns:vt="http://schemas.openxmlformats.org/officeDocument/2006/docPropsVTypes"/>
</file>