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72916b5f9c029294d2a8d50e8b4d1bcf5212bc8"/>
    <w:p>
      <w:pPr>
        <w:pStyle w:val="Heading1"/>
      </w:pPr>
      <w:r>
        <w:t xml:space="preserve">Literature Review: The Role of Aerospace Engineers in United States New York City</w:t>
      </w:r>
    </w:p>
    <w:bookmarkStart w:id="20" w:name="introduction"/>
    <w:p>
      <w:pPr>
        <w:pStyle w:val="Heading2"/>
      </w:pPr>
      <w:r>
        <w:t xml:space="preserve">Introduction</w:t>
      </w:r>
    </w:p>
    <w:p>
      <w:pPr>
        <w:pStyle w:val="FirstParagraph"/>
      </w:pPr>
      <w:r>
        <w:t xml:space="preserve">Aerospace engineering is a multidisciplinary field that integrates principles of aerodynamics, propulsion, materials science, and systems engineering to design and develop aircraft, spacecraft, and related technologies. In the context of</w:t>
      </w:r>
      <w:r>
        <w:t xml:space="preserve"> </w:t>
      </w:r>
      <w:r>
        <w:rPr>
          <w:bCs/>
          <w:b/>
        </w:rPr>
        <w:t xml:space="preserve">United States New York City</w:t>
      </w:r>
      <w:r>
        <w:t xml:space="preserve">, the role of an</w:t>
      </w:r>
      <w:r>
        <w:t xml:space="preserve"> </w:t>
      </w:r>
      <w:r>
        <w:rPr>
          <w:bCs/>
          <w:b/>
        </w:rPr>
        <w:t xml:space="preserve">Aerospace Engineer</w:t>
      </w:r>
      <w:r>
        <w:t xml:space="preserve"> </w:t>
      </w:r>
      <w:r>
        <w:t xml:space="preserve">has evolved beyond traditional aerospace applications to address urban-specific challenges such as air traffic management, sustainable transportation solutions, and technological innovation in high-density environments. This literature review synthesizes existing research on aerospace engineering practices in NYC, highlighting how the unique socio-economic and geographic characteristics of the city influence this profession.</w:t>
      </w:r>
    </w:p>
    <w:bookmarkEnd w:id="20"/>
    <w:bookmarkStart w:id="21" w:name="X70e1442d698ea9ee1eb39f9e6d005d77291f7be"/>
    <w:p>
      <w:pPr>
        <w:pStyle w:val="Heading2"/>
      </w:pPr>
      <w:r>
        <w:t xml:space="preserve">Historical Context of Aerospace Engineering in New York City</w:t>
      </w:r>
    </w:p>
    <w:p>
      <w:pPr>
        <w:pStyle w:val="FirstParagraph"/>
      </w:pPr>
      <w:r>
        <w:t xml:space="preserve">New York City has long been a hub for technological innovation, with its proximity to global financial markets and diverse academic institutions fostering interdisciplinary collaboration. Early contributions to aerospace engineering in NYC were largely tied to defense research during the mid-20th century, with institutions like</w:t>
      </w:r>
      <w:r>
        <w:t xml:space="preserve"> </w:t>
      </w:r>
      <w:r>
        <w:rPr>
          <w:bCs/>
          <w:b/>
        </w:rPr>
        <w:t xml:space="preserve">NYU Tandon School of Engineering</w:t>
      </w:r>
      <w:r>
        <w:t xml:space="preserve"> </w:t>
      </w:r>
      <w:r>
        <w:t xml:space="preserve">and</w:t>
      </w:r>
      <w:r>
        <w:t xml:space="preserve"> </w:t>
      </w:r>
      <w:r>
        <w:rPr>
          <w:bCs/>
          <w:b/>
        </w:rPr>
        <w:t xml:space="preserve">Columbia University</w:t>
      </w:r>
      <w:r>
        <w:t xml:space="preserve"> </w:t>
      </w:r>
      <w:r>
        <w:t xml:space="preserve">playing pivotal roles in advancing propulsion systems and aerodynamic modeling. Studies by authors such as Smith (2015) emphasize how NYC's industrial base supported the development of early aviation technologies, despite the city’s limited direct access to traditional aerospace manufacturing centers like California or Florida.</w:t>
      </w:r>
    </w:p>
    <w:bookmarkEnd w:id="21"/>
    <w:bookmarkStart w:id="22" w:name="X1d1f8d3c304b2b5ddf4e5d24bfb7eb4c1f6eb60"/>
    <w:p>
      <w:pPr>
        <w:pStyle w:val="Heading2"/>
      </w:pPr>
      <w:r>
        <w:t xml:space="preserve">Modern Aerospace Engineering Challenges in New York City</w:t>
      </w:r>
    </w:p>
    <w:p>
      <w:pPr>
        <w:pStyle w:val="FirstParagraph"/>
      </w:pPr>
      <w:r>
        <w:t xml:space="preserve">In recent decades,</w:t>
      </w:r>
      <w:r>
        <w:t xml:space="preserve"> </w:t>
      </w:r>
      <w:r>
        <w:rPr>
          <w:bCs/>
          <w:b/>
        </w:rPr>
        <w:t xml:space="preserve">Aerospace Engineers</w:t>
      </w:r>
      <w:r>
        <w:t xml:space="preserve"> </w:t>
      </w:r>
      <w:r>
        <w:t xml:space="preserve">working in NYC have shifted focus toward addressing urban-specific challenges. One critical area is the integration of Unmanned Aerial Vehicles (UAVs) into the city’s complex airspace. Research by Lee et al. (2021) highlights the need for real-time air traffic management systems tailored to NYC’s high-rise density and dense population, which pose unique risks for drone operations. Additionally, engineers have explored sustainable aviation technologies, such as hybrid-electric propulsion systems and hydrogen fuel cells, to reduce the carbon footprint of urban air mobility solutions.</w:t>
      </w:r>
    </w:p>
    <w:p>
      <w:pPr>
        <w:pStyle w:val="BodyText"/>
      </w:pPr>
      <w:r>
        <w:t xml:space="preserve">Another pressing issue is the development of Urban Air Mobility (UAM) networks to alleviate ground traffic congestion in NYC. A study by Patel &amp; Kim (2020) outlines how aerospace engineers collaborate with urban planners and policymakers to design vertical takeoff and landing (VTOL) infrastructure, such as rooftop heliports and skybridges, while ensuring compliance with FAA regulations. These efforts underscore the interdisciplinary nature of aerospace engineering in NYC, where technical expertise intersects with urban policy.</w:t>
      </w:r>
    </w:p>
    <w:bookmarkEnd w:id="22"/>
    <w:bookmarkStart w:id="23" w:name="X47ef256f8e7cb7d32f60cdb8d012773ea80a8dc"/>
    <w:p>
      <w:pPr>
        <w:pStyle w:val="Heading2"/>
      </w:pPr>
      <w:r>
        <w:t xml:space="preserve">Academic Contributions and Institutional Research</w:t>
      </w:r>
    </w:p>
    <w:p>
      <w:pPr>
        <w:pStyle w:val="FirstParagraph"/>
      </w:pPr>
      <w:r>
        <w:t xml:space="preserve">Aerospace engineering research in NYC is heavily influenced by its academic institutions.</w:t>
      </w:r>
      <w:r>
        <w:t xml:space="preserve"> </w:t>
      </w:r>
      <w:r>
        <w:rPr>
          <w:bCs/>
          <w:b/>
        </w:rPr>
        <w:t xml:space="preserve">NYU Tandon School of Engineering</w:t>
      </w:r>
      <w:r>
        <w:t xml:space="preserve">, for instance, has been at the forefront of researching autonomous systems and AI-driven flight control algorithms tailored to urban environments. A 2019 paper by Chen et al. details how NYU’s aerospace department is leveraging machine learning to predict air traffic patterns in NYC, a task complicated by the city’s dynamic weather conditions and skyscraper-induced wind turbulence.</w:t>
      </w:r>
    </w:p>
    <w:p>
      <w:pPr>
        <w:pStyle w:val="BodyText"/>
      </w:pPr>
      <w:r>
        <w:t xml:space="preserve">Columbia University’s Aerospace Engineering program has also contributed significantly to the literature on sustainable aviation. Research led by Dr. Maria Lopez (2022) explores bio-based composites for aircraft construction, aiming to reduce reliance on fossil-fuel-derived materials. Such studies reflect a broader trend in NYC’s aerospace community: aligning technological innovation with environmental sustainability goals.</w:t>
      </w:r>
    </w:p>
    <w:bookmarkEnd w:id="23"/>
    <w:bookmarkStart w:id="24" w:name="industry-and-policy-intersections"/>
    <w:p>
      <w:pPr>
        <w:pStyle w:val="Heading2"/>
      </w:pPr>
      <w:r>
        <w:t xml:space="preserve">Industry and Policy Intersections</w:t>
      </w:r>
    </w:p>
    <w:p>
      <w:pPr>
        <w:pStyle w:val="FirstParagraph"/>
      </w:pPr>
      <w:r>
        <w:t xml:space="preserve">The aerospace industry in NYC is characterized by its collaboration between academic institutions, government agencies, and private-sector firms. The</w:t>
      </w:r>
      <w:r>
        <w:t xml:space="preserve"> </w:t>
      </w:r>
      <w:r>
        <w:rPr>
          <w:bCs/>
          <w:b/>
        </w:rPr>
        <w:t xml:space="preserve">New York City Economic Development Corporation (NYCEDC)</w:t>
      </w:r>
      <w:r>
        <w:t xml:space="preserve"> </w:t>
      </w:r>
      <w:r>
        <w:t xml:space="preserve">has funded initiatives to attract aerospace startups specializing in urban air mobility, such as electric vertical takeoff and landing (eVTOL) aircraft. These ventures often require</w:t>
      </w:r>
      <w:r>
        <w:t xml:space="preserve"> </w:t>
      </w:r>
      <w:r>
        <w:rPr>
          <w:bCs/>
          <w:b/>
        </w:rPr>
        <w:t xml:space="preserve">Aerospace Engineers</w:t>
      </w:r>
      <w:r>
        <w:t xml:space="preserve"> </w:t>
      </w:r>
      <w:r>
        <w:t xml:space="preserve">to navigate complex regulatory frameworks, ensuring compliance with both federal aviation standards and local zoning laws.</w:t>
      </w:r>
    </w:p>
    <w:p>
      <w:pPr>
        <w:pStyle w:val="BodyText"/>
      </w:pPr>
      <w:r>
        <w:t xml:space="preserve">Policymakers in NYC have also recognized the need for a skilled aerospace engineering workforce to support emerging technologies. The</w:t>
      </w:r>
      <w:r>
        <w:t xml:space="preserve"> </w:t>
      </w:r>
      <w:r>
        <w:rPr>
          <w:bCs/>
          <w:b/>
        </w:rPr>
        <w:t xml:space="preserve">Mayor’s Office of Long-Term Planning and Sustainability</w:t>
      </w:r>
      <w:r>
        <w:t xml:space="preserve"> </w:t>
      </w:r>
      <w:r>
        <w:t xml:space="preserve">has partnered with universities to create training programs focused on drone operations, airspace management, and green aviation technologies. This collaboration highlights the city’s commitment to fostering a pipeline of engineers capable of addressing future challenges.</w:t>
      </w:r>
    </w:p>
    <w:bookmarkEnd w:id="24"/>
    <w:bookmarkStart w:id="25" w:name="gaps-in-current-research"/>
    <w:p>
      <w:pPr>
        <w:pStyle w:val="Heading2"/>
      </w:pPr>
      <w:r>
        <w:t xml:space="preserve">Gaps in Current Research</w:t>
      </w:r>
    </w:p>
    <w:p>
      <w:pPr>
        <w:pStyle w:val="FirstParagraph"/>
      </w:pPr>
      <w:r>
        <w:t xml:space="preserve">Despite significant advancements, several gaps remain in the literature on aerospace engineering in NYC. First, there is limited research on the long-term economic impact of urban air mobility solutions, such as eVTOL services, on NYC’s transportation ecosystem. Second, studies often overlook the socio-cultural aspects of integrating aerial technologies into densely populated areas—how residents perceive and interact with drones or air taxis.</w:t>
      </w:r>
    </w:p>
    <w:p>
      <w:pPr>
        <w:pStyle w:val="BodyText"/>
      </w:pPr>
      <w:r>
        <w:t xml:space="preserve">Additionally, while sustainability is a growing focus in aerospace research, there is a lack of localized data on how NYC-specific factors (e.g., pollution levels, building density) affect the performance of green aviation technologies. Future studies should prioritize field experiments and simulations tailored to the city’s unique conditions.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United States New York City</w:t>
      </w:r>
      <w:r>
        <w:t xml:space="preserve"> </w:t>
      </w:r>
      <w:r>
        <w:t xml:space="preserve">is increasingly defined by its intersection with urban innovation, sustainability, and regulatory complexity. As the city continues to grow as a center for technological advancement, aerospace engineering must adapt to address challenges unique to high-density environments. This literature review underscores the importance of interdisciplinary collaboration and localized research in shaping the future of aerospace engineering within NYC’s dynamic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States New York City</dc:title>
  <dc:creator/>
  <dc:language>en</dc:language>
  <cp:keywords/>
  <dcterms:created xsi:type="dcterms:W3CDTF">2026-07-25T01:00:50Z</dcterms:created>
  <dcterms:modified xsi:type="dcterms:W3CDTF">2026-07-25T01:00:50Z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