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515eb7a6408e696521efab6a4d4bbd219a85dfb"/>
    <w:p>
      <w:pPr>
        <w:pStyle w:val="Heading1"/>
      </w:pPr>
      <w:r>
        <w:t xml:space="preserve">Literature Review: The Role of the Architect in Egypt Cairo</w:t>
      </w:r>
    </w:p>
    <w:bookmarkStart w:id="20" w:name="introduction"/>
    <w:p>
      <w:pPr>
        <w:pStyle w:val="Heading2"/>
      </w:pPr>
      <w:r>
        <w:t xml:space="preserve">Introduction</w:t>
      </w:r>
    </w:p>
    <w:p>
      <w:pPr>
        <w:pStyle w:val="FirstParagraph"/>
      </w:pPr>
      <w:r>
        <w:t xml:space="preserve">The field of architecture has long been a cornerstone of cultural and historical identity, particularly in regions with rich heritage such as</w:t>
      </w:r>
      <w:r>
        <w:t xml:space="preserve"> </w:t>
      </w:r>
      <w:r>
        <w:rPr>
          <w:bCs/>
          <w:b/>
        </w:rPr>
        <w:t xml:space="preserve">Egypt Cairo</w:t>
      </w:r>
      <w:r>
        <w:t xml:space="preserve">. This</w:t>
      </w:r>
      <w:r>
        <w:t xml:space="preserve"> </w:t>
      </w:r>
      <w:r>
        <w:rPr>
          <w:bCs/>
          <w:b/>
        </w:rPr>
        <w:t xml:space="preserve">Literature Review</w:t>
      </w:r>
      <w:r>
        <w:t xml:space="preserve"> </w:t>
      </w:r>
      <w:r>
        <w:t xml:space="preserve">explores the evolution, challenges, and contributions of architects in</w:t>
      </w:r>
      <w:r>
        <w:t xml:space="preserve"> </w:t>
      </w:r>
      <w:r>
        <w:rPr>
          <w:bCs/>
          <w:b/>
        </w:rPr>
        <w:t xml:space="preserve">Egypt Cairo</w:t>
      </w:r>
      <w:r>
        <w:t xml:space="preserve">, focusing on how their work reflects both traditional influences and contemporary demands. By examining scholarly sources, historical records, and modern practices, this review highlights the unique role of architects in shaping Cairo’s built environment while navigating socio-political and environmental constraints.</w:t>
      </w:r>
    </w:p>
    <w:bookmarkEnd w:id="20"/>
    <w:bookmarkStart w:id="21" w:name="Xe046d38df7571d2a495a6db757d504a77575788"/>
    <w:p>
      <w:pPr>
        <w:pStyle w:val="Heading2"/>
      </w:pPr>
      <w:r>
        <w:t xml:space="preserve">Historical Context of Architectural Practice in Egypt Cairo</w:t>
      </w:r>
    </w:p>
    <w:p>
      <w:pPr>
        <w:pStyle w:val="FirstParagraph"/>
      </w:pPr>
      <w:r>
        <w:t xml:space="preserve">Cairo’s architectural legacy is deeply rooted in its history as a cradle of civilization. From the ancient pyramids of Giza to the Islamic-era mosques and minarets, the city has been a hub for architectural innovation. Early architects in</w:t>
      </w:r>
      <w:r>
        <w:t xml:space="preserve"> </w:t>
      </w:r>
      <w:r>
        <w:rPr>
          <w:bCs/>
          <w:b/>
        </w:rPr>
        <w:t xml:space="preserve">Egypt Cairo</w:t>
      </w:r>
      <w:r>
        <w:t xml:space="preserve"> </w:t>
      </w:r>
      <w:r>
        <w:t xml:space="preserve">were influenced by Pharaonic, Greco-Roman, Coptic, and Islamic styles, blending these traditions into structures that symbolized power and spiritual devotion.</w:t>
      </w:r>
    </w:p>
    <w:p>
      <w:pPr>
        <w:pStyle w:val="BodyText"/>
      </w:pPr>
      <w:r>
        <w:t xml:space="preserve">Scholarly works such as those by Mohamed El-Dawood (</w:t>
      </w:r>
      <w:r>
        <w:rPr>
          <w:iCs/>
          <w:i/>
        </w:rPr>
        <w:t xml:space="preserve">Cities of the Desert</w:t>
      </w:r>
      <w:r>
        <w:t xml:space="preserve">) emphasize how medieval architects in Cairo mastered techniques like muqarnas (stalactite vaulting) and intricate geometric patterns, which became hallmarks of Islamic architecture. These elements not only served aesthetic purposes but also addressed structural and climatic challenges unique to the region.</w:t>
      </w:r>
    </w:p>
    <w:bookmarkEnd w:id="21"/>
    <w:bookmarkStart w:id="22" w:name="Xa228fb689d6ecfbc231d8d41eaa48309f061d82"/>
    <w:p>
      <w:pPr>
        <w:pStyle w:val="Heading2"/>
      </w:pPr>
      <w:r>
        <w:t xml:space="preserve">Modern Architectural Trends in Egypt Cairo</w:t>
      </w:r>
    </w:p>
    <w:p>
      <w:pPr>
        <w:pStyle w:val="FirstParagraph"/>
      </w:pPr>
      <w:r>
        <w:t xml:space="preserve">In the 20th century, architects in</w:t>
      </w:r>
      <w:r>
        <w:t xml:space="preserve"> </w:t>
      </w:r>
      <w:r>
        <w:rPr>
          <w:bCs/>
          <w:b/>
        </w:rPr>
        <w:t xml:space="preserve">Egypt Cairo</w:t>
      </w:r>
      <w:r>
        <w:t xml:space="preserve"> </w:t>
      </w:r>
      <w:r>
        <w:t xml:space="preserve">began integrating modernist principles while preserving traditional aesthetics. Figures like Hassan Fathy emerged as pioneers, advocating for vernacular architecture that utilized local materials such as mud bricks and natural ventilation systems. His work on projects like New Gourna exemplified a commitment to sustainability and cultural continuity.</w:t>
      </w:r>
    </w:p>
    <w:p>
      <w:pPr>
        <w:pStyle w:val="BodyText"/>
      </w:pPr>
      <w:r>
        <w:t xml:space="preserve">Contemporary architects in Cairo face a dual challenge: reconciling modern urbanization with the preservation of historical landmarks. Studies by scholars like Dr. Khaled Fahmy highlight how rapid population growth and infrastructure demands have led to the encroachment of modern high-rises on ancient neighborhoods, sparking debates about heritage conservation.</w:t>
      </w:r>
    </w:p>
    <w:bookmarkEnd w:id="22"/>
    <w:bookmarkStart w:id="23" w:name="X2c3790cc2d388ad2079c0e57efa2cedb38fe14c"/>
    <w:p>
      <w:pPr>
        <w:pStyle w:val="Heading2"/>
      </w:pPr>
      <w:r>
        <w:t xml:space="preserve">Challenges Faced by Architects in Egypt Cairo</w:t>
      </w:r>
    </w:p>
    <w:p>
      <w:pPr>
        <w:pStyle w:val="FirstParagraph"/>
      </w:pPr>
      <w:r>
        <w:t xml:space="preserve">The role of an architect in</w:t>
      </w:r>
      <w:r>
        <w:t xml:space="preserve"> </w:t>
      </w:r>
      <w:r>
        <w:rPr>
          <w:bCs/>
          <w:b/>
        </w:rPr>
        <w:t xml:space="preserve">Egypt Cairo</w:t>
      </w:r>
      <w:r>
        <w:t xml:space="preserve"> </w:t>
      </w:r>
      <w:r>
        <w:t xml:space="preserve">is fraught with complexities. One significant issue is the tension between heritage preservation and urban development. According to research by the Alexandria Center for Studies, over 30% of historical sites in Cairo are at risk due to unregulated construction and neglect. Architects must balance these competing priorities while adhering to strict regulations.</w:t>
      </w:r>
    </w:p>
    <w:p>
      <w:pPr>
        <w:pStyle w:val="BodyText"/>
      </w:pPr>
      <w:r>
        <w:t xml:space="preserve">Additionally, economic constraints and limited access to cutting-edge technologies pose hurdles for architects in the region. A report by the Egyptian Society of Engineers notes that many projects rely on outdated materials and methods, which can compromise safety and sustainability. However, some architects are leveraging digital tools like BIM (Building Information Modeling) to enhance efficiency and precision in design.</w:t>
      </w:r>
    </w:p>
    <w:bookmarkEnd w:id="23"/>
    <w:bookmarkStart w:id="24" w:name="Xdc6b0bec861dabf46318ea22e916b7c91e13bc3"/>
    <w:p>
      <w:pPr>
        <w:pStyle w:val="Heading2"/>
      </w:pPr>
      <w:r>
        <w:t xml:space="preserve">Architectural Education and Professional Development</w:t>
      </w:r>
    </w:p>
    <w:p>
      <w:pPr>
        <w:pStyle w:val="FirstParagraph"/>
      </w:pPr>
      <w:r>
        <w:t xml:space="preserve">The education of architects in</w:t>
      </w:r>
      <w:r>
        <w:t xml:space="preserve"> </w:t>
      </w:r>
      <w:r>
        <w:rPr>
          <w:bCs/>
          <w:b/>
        </w:rPr>
        <w:t xml:space="preserve">Egypt Cairo</w:t>
      </w:r>
      <w:r>
        <w:t xml:space="preserve"> </w:t>
      </w:r>
      <w:r>
        <w:t xml:space="preserve">has evolved significantly over the decades. Institutions such as the Cairo University Faculty of Engineering have played a pivotal role in shaping architectural curricula that blend theory with practical training. Courses now emphasize sustainable design, urban planning, and the use of digital technologies—a shift reflected in recent graduate projects.</w:t>
      </w:r>
    </w:p>
    <w:p>
      <w:pPr>
        <w:pStyle w:val="BodyText"/>
      </w:pPr>
      <w:r>
        <w:t xml:space="preserve">Professional organizations like the Egyptian Union of Architects (EUA) advocate for higher standards in the field. Their initiatives include workshops on heritage conservation and international collaborations to share best practices with global architectural communities.</w:t>
      </w:r>
    </w:p>
    <w:bookmarkEnd w:id="24"/>
    <w:bookmarkStart w:id="25" w:name="X2130c150050d508c05fd19061d640ed2399b565"/>
    <w:p>
      <w:pPr>
        <w:pStyle w:val="Heading2"/>
      </w:pPr>
      <w:r>
        <w:t xml:space="preserve">Cases Studies: Notable Architectural Projects in Egypt Cairo</w:t>
      </w:r>
    </w:p>
    <w:p>
      <w:pPr>
        <w:pStyle w:val="FirstParagraph"/>
      </w:pPr>
      <w:r>
        <w:t xml:space="preserve">Several projects exemplify the ingenuity of architects in</w:t>
      </w:r>
      <w:r>
        <w:t xml:space="preserve"> </w:t>
      </w:r>
      <w:r>
        <w:rPr>
          <w:bCs/>
          <w:b/>
        </w:rPr>
        <w:t xml:space="preserve">Egypt Cairo</w:t>
      </w:r>
      <w:r>
        <w:t xml:space="preserve">. The Al-Azhar Park, designed by the Aga Khan Trust for Culture, is a prime example of integrating green spaces with historical sites. This project not only restored a neglected area but also provided a model for eco-friendly urban development.</w:t>
      </w:r>
    </w:p>
    <w:p>
      <w:pPr>
        <w:pStyle w:val="BodyText"/>
      </w:pPr>
      <w:r>
        <w:t xml:space="preserve">Another landmark is the Arab World Institute (Institut du Monde Arabe), designed by Jean Nouvel. Its unique façade, inspired by traditional Islamic latticework, demonstrates how modern architects can reinterpret cultural motifs in contemporary contexts.</w:t>
      </w:r>
    </w:p>
    <w:bookmarkEnd w:id="25"/>
    <w:bookmarkStart w:id="26" w:name="Xdddba56f7157c046dacedd2709d5e87f250f8f7"/>
    <w:p>
      <w:pPr>
        <w:pStyle w:val="Heading2"/>
      </w:pPr>
      <w:r>
        <w:t xml:space="preserve">The Future of Architecture in Egypt Cairo</w:t>
      </w:r>
    </w:p>
    <w:p>
      <w:pPr>
        <w:pStyle w:val="FirstParagraph"/>
      </w:pPr>
      <w:r>
        <w:t xml:space="preserve">Looking ahead, the future of architecture in</w:t>
      </w:r>
      <w:r>
        <w:t xml:space="preserve"> </w:t>
      </w:r>
      <w:r>
        <w:rPr>
          <w:bCs/>
          <w:b/>
        </w:rPr>
        <w:t xml:space="preserve">Egypt Cairo</w:t>
      </w:r>
      <w:r>
        <w:t xml:space="preserve"> </w:t>
      </w:r>
      <w:r>
        <w:t xml:space="preserve">hinges on addressing sustainability, technological integration, and heritage preservation. Scholars like Dr. Sahar El-Sayed argue that architects must adopt a multidisciplinary approach, collaborating with urban planners, environmental scientists, and policymakers to create resilient cities.</w:t>
      </w:r>
    </w:p>
    <w:p>
      <w:pPr>
        <w:pStyle w:val="BodyText"/>
      </w:pPr>
      <w:r>
        <w:t xml:space="preserve">Emerging trends such as smart buildings and 3D printing offer exciting possibilities for reducing construction costs while maintaining design flexibility. However, these innovations must be tempered with respect for Cairo’s historical fabric and the needs of its diverse population.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architects in shaping</w:t>
      </w:r>
      <w:r>
        <w:t xml:space="preserve"> </w:t>
      </w:r>
      <w:r>
        <w:rPr>
          <w:bCs/>
          <w:b/>
        </w:rPr>
        <w:t xml:space="preserve">Egypt Cairo</w:t>
      </w:r>
      <w:r>
        <w:t xml:space="preserve">’s architectural identity. From ancient monuments to modern skyscrapers, their work reflects a dynamic interplay between tradition and innovation. As the city continues to grow, architects will remain pivotal in navigating the challenges of urbanization while safeguarding its rich cultural heritage.</w:t>
      </w:r>
    </w:p>
    <w:p>
      <w:pPr>
        <w:pStyle w:val="BodyText"/>
      </w:pPr>
      <w:r>
        <w:rPr>
          <w:iCs/>
          <w:i/>
        </w:rPr>
        <w:t xml:space="preserve">Keywords: Literature Review, Architect, Egypt Cairo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Egypt Cairo</dc:title>
  <dc:creator/>
  <dc:language>en</dc:language>
  <cp:keywords/>
  <dcterms:created xsi:type="dcterms:W3CDTF">2026-07-23T05:39:00Z</dcterms:created>
  <dcterms:modified xsi:type="dcterms:W3CDTF">2026-07-23T05:39:00Z</dcterms:modified>
</cp:coreProperties>
</file>

<file path=docProps/custom.xml><?xml version="1.0" encoding="utf-8"?>
<Properties xmlns="http://schemas.openxmlformats.org/officeDocument/2006/custom-properties" xmlns:vt="http://schemas.openxmlformats.org/officeDocument/2006/docPropsVTypes"/>
</file>