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f271121b40d13028775821c11d0ef24fed077ae"/>
    <w:p>
      <w:pPr>
        <w:pStyle w:val="Heading1"/>
      </w:pPr>
      <w:r>
        <w:t xml:space="preserve">Literature Review on Astronomers in Australia, Sydney</w:t>
      </w:r>
    </w:p>
    <w:bookmarkStart w:id="20" w:name="introduction"/>
    <w:p>
      <w:pPr>
        <w:pStyle w:val="Heading2"/>
      </w:pPr>
      <w:r>
        <w:t xml:space="preserve">Introduction</w:t>
      </w:r>
    </w:p>
    <w:p>
      <w:pPr>
        <w:pStyle w:val="FirstParagraph"/>
      </w:pPr>
      <w:r>
        <w:t xml:space="preserve">A Literature Review on Astronomers in Australia, Sydney is essential to understanding the historical and contemporary contributions of this field within a unique geographical and cultural context. As one of the world’s leading hubs for scientific research, Sydney offers a strategic location for astronomical studies due to its proximity to key observatories, access to advanced technology, and a thriving academic community. This review synthesizes existing literature on astronomers in Australia, with a focus on Sydney-based contributions, challenges faced by researchers in this region, and the broader implications of their work for global astronomy.</w:t>
      </w:r>
    </w:p>
    <w:bookmarkEnd w:id="20"/>
    <w:bookmarkStart w:id="21" w:name="X034bf15a02357ae2600eee2613a75e0d57735af"/>
    <w:p>
      <w:pPr>
        <w:pStyle w:val="Heading2"/>
      </w:pPr>
      <w:r>
        <w:t xml:space="preserve">Historical Context of Astronomy in Australia</w:t>
      </w:r>
    </w:p>
    <w:p>
      <w:pPr>
        <w:pStyle w:val="FirstParagraph"/>
      </w:pPr>
      <w:r>
        <w:t xml:space="preserve">Australia has a long-standing tradition of astronomical research, dating back to the 19th century when colonial scientists began mapping celestial objects. Sydney, as Australia’s largest city and a cultural epicenter, has played a pivotal role in this history. Institutions such as the University of Sydney and Macquarie University have been instrumental in fostering research on topics ranging from planetary science to astrophysics. Early Australian astronomers, including William Harkness (a prominent 19th-century amateur astronomer from Sydney), contributed to global efforts to catalog stars and comets.</w:t>
      </w:r>
    </w:p>
    <w:p>
      <w:pPr>
        <w:pStyle w:val="BodyText"/>
      </w:pPr>
      <w:r>
        <w:t xml:space="preserve">Modern astronomy in Sydney builds on this legacy. The establishment of observatories such as the Siding Spring Observatory (near Coonabarabran, New South Wales) and the use of radio telescopes like the Parkes Observatory have positioned Australia as a leader in observational astronomy. These facilities are frequently utilized by astronomers from Sydney and other Australian cities, underscoring the region’s critical role in advancing astronomical knowledge.</w:t>
      </w:r>
    </w:p>
    <w:bookmarkEnd w:id="21"/>
    <w:bookmarkStart w:id="22" w:name="Xf06711fe10b41e36bb708507a618f5208e40344"/>
    <w:p>
      <w:pPr>
        <w:pStyle w:val="Heading2"/>
      </w:pPr>
      <w:r>
        <w:t xml:space="preserve">Current Research Focus of Astronomers in Sydney</w:t>
      </w:r>
    </w:p>
    <w:p>
      <w:pPr>
        <w:pStyle w:val="FirstParagraph"/>
      </w:pPr>
      <w:r>
        <w:t xml:space="preserve">Contemporary research by astronomers in Australia, particularly those based in Sydney, spans a wide range of topics. Key areas include:</w:t>
      </w:r>
    </w:p>
    <w:p>
      <w:pPr>
        <w:numPr>
          <w:ilvl w:val="0"/>
          <w:numId w:val="1001"/>
        </w:numPr>
        <w:pStyle w:val="Compact"/>
      </w:pPr>
      <w:r>
        <w:rPr>
          <w:bCs/>
          <w:b/>
        </w:rPr>
        <w:t xml:space="preserve">Exoplanet Discovery:</w:t>
      </w:r>
      <w:r>
        <w:t xml:space="preserve"> </w:t>
      </w:r>
      <w:r>
        <w:t xml:space="preserve">Sydneysiders are actively involved in the search for exoplanets using advanced instruments like the High Accuracy Radial velocity Planet Searcher (HARPS) and the upcoming Extremely Large Telescope (ELT). Researchers at institutions such as UNSW Sydney have contributed to understanding planetary atmospheres and habitability.</w:t>
      </w:r>
    </w:p>
    <w:p>
      <w:pPr>
        <w:numPr>
          <w:ilvl w:val="0"/>
          <w:numId w:val="1001"/>
        </w:numPr>
        <w:pStyle w:val="Compact"/>
      </w:pPr>
      <w:r>
        <w:rPr>
          <w:bCs/>
          <w:b/>
        </w:rPr>
        <w:t xml:space="preserve">Galactic Evolution:</w:t>
      </w:r>
      <w:r>
        <w:t xml:space="preserve"> </w:t>
      </w:r>
      <w:r>
        <w:t xml:space="preserve">Studies on star formation, supernova remnants, and galaxy clusters dominate research agendas. For instance, the Australian Astronomical Optics Centre in Sydney focuses on developing adaptive optics systems to enhance imaging of distant galaxies.</w:t>
      </w:r>
    </w:p>
    <w:p>
      <w:pPr>
        <w:numPr>
          <w:ilvl w:val="0"/>
          <w:numId w:val="1001"/>
        </w:numPr>
        <w:pStyle w:val="Compact"/>
      </w:pPr>
      <w:r>
        <w:rPr>
          <w:bCs/>
          <w:b/>
        </w:rPr>
        <w:t xml:space="preserve">Cosmology and Dark Matter:</w:t>
      </w:r>
      <w:r>
        <w:t xml:space="preserve"> </w:t>
      </w:r>
      <w:r>
        <w:t xml:space="preserve">The Square Kilometre Array (SKA) project, with its Australian component centered in Western Australia, has inspired Sydney-based teams to explore the distribution of dark matter and the early universe’s structure.</w:t>
      </w:r>
    </w:p>
    <w:p>
      <w:pPr>
        <w:pStyle w:val="FirstParagraph"/>
      </w:pPr>
      <w:r>
        <w:t xml:space="preserve">These efforts are supported by collaborations between local institutions and global partnerships, such as those with NASA, the European Space Agency (ESA), and international observatories. The integration of data from space missions like Gaia and JWST has also been a focal point for Sydney astronomers.</w:t>
      </w:r>
    </w:p>
    <w:bookmarkEnd w:id="22"/>
    <w:bookmarkStart w:id="23" w:name="Xb1711c1c75f9f805c707c17c1a1356efce19c89"/>
    <w:p>
      <w:pPr>
        <w:pStyle w:val="Heading2"/>
      </w:pPr>
      <w:r>
        <w:t xml:space="preserve">Challenges Faced by Astronomers in Australia, Sydney</w:t>
      </w:r>
    </w:p>
    <w:p>
      <w:pPr>
        <w:pStyle w:val="FirstParagraph"/>
      </w:pPr>
      <w:r>
        <w:t xml:space="preserve">Despite its strengths, the field of astronomy in Sydney faces unique challenges. Urban light pollution from Sydney’s dense population and infrastructure has limited ground-based observational opportunities within the city itself. While rural observatories like Siding Spring mitigate this issue, researchers must navigate logistical hurdles to access remote sites.</w:t>
      </w:r>
    </w:p>
    <w:p>
      <w:pPr>
        <w:pStyle w:val="BodyText"/>
      </w:pPr>
      <w:r>
        <w:t xml:space="preserve">Funding remains another critical concern. While Australia invests significantly in large-scale projects like the SKA, smaller-scale initiatives in Sydney often struggle to secure resources for cutting-edge instrumentation or data analysis tools. Additionally, competition with other scientific disciplines for research grants has sometimes marginalized astronomy as a priority.</w:t>
      </w:r>
    </w:p>
    <w:p>
      <w:pPr>
        <w:pStyle w:val="BodyText"/>
      </w:pPr>
      <w:r>
        <w:t xml:space="preserve">Climate change also poses indirect challenges, such as shifting weather patterns that affect telescope operations and the need for adaptive technologies to counteract atmospheric disturbances.</w:t>
      </w:r>
    </w:p>
    <w:bookmarkEnd w:id="23"/>
    <w:bookmarkStart w:id="24" w:name="Xc8951a8733f7e7c8ce22708d93ad025d1b05604"/>
    <w:p>
      <w:pPr>
        <w:pStyle w:val="Heading2"/>
      </w:pPr>
      <w:r>
        <w:t xml:space="preserve">Technological Advancements in Sydney’s Astronomical Research</w:t>
      </w:r>
    </w:p>
    <w:p>
      <w:pPr>
        <w:pStyle w:val="FirstParagraph"/>
      </w:pPr>
      <w:r>
        <w:t xml:space="preserve">Astronomers in Sydney have been at the forefront of adopting and innovating astronomical technology. The University of Sydney’s School of Physics has developed specialized software for processing data from radio telescopes, while companies like Australian National University (ANU) spin-offs have pioneered technologies for space-based sensors.</w:t>
      </w:r>
    </w:p>
    <w:p>
      <w:pPr>
        <w:pStyle w:val="BodyText"/>
      </w:pPr>
      <w:r>
        <w:t xml:space="preserve">Notably, the use of machine learning algorithms to analyze vast datasets from missions like the James Webb Space Telescope (JWST) is a growing trend in Sydney. Researchers are leveraging AI to detect faint signals from distant galaxies and classify celestial objects with unprecedented accuracy.</w:t>
      </w:r>
    </w:p>
    <w:bookmarkEnd w:id="24"/>
    <w:bookmarkStart w:id="25" w:name="community-engagement-and-public-outreach"/>
    <w:p>
      <w:pPr>
        <w:pStyle w:val="Heading2"/>
      </w:pPr>
      <w:r>
        <w:t xml:space="preserve">Community Engagement and Public Outreach</w:t>
      </w:r>
    </w:p>
    <w:p>
      <w:pPr>
        <w:pStyle w:val="FirstParagraph"/>
      </w:pPr>
      <w:r>
        <w:t xml:space="preserve">Astronomers in Sydney are increasingly focused on community engagement. Initiatives like the Sydney Observatory’s public lectures, stargazing events, and school programs aim to demystify astronomy for diverse audiences. These efforts align with Australia’s broader commitment to STEM education and science communication.</w:t>
      </w:r>
    </w:p>
    <w:p>
      <w:pPr>
        <w:pStyle w:val="BodyText"/>
      </w:pPr>
      <w:r>
        <w:t xml:space="preserve">Collaborations with Indigenous communities have also gained prominence. Aboriginal Australians have a rich astronomical heritage, and modern astronomers in Sydney are working to integrate traditional knowledge into contemporary research, fostering cross-cultural understanding of the cosmos.</w:t>
      </w:r>
    </w:p>
    <w:bookmarkEnd w:id="25"/>
    <w:bookmarkStart w:id="26" w:name="X4e6521de00d8adf6a6dba2936738f72e76da758"/>
    <w:p>
      <w:pPr>
        <w:pStyle w:val="Heading2"/>
      </w:pPr>
      <w:r>
        <w:t xml:space="preserve">Future Directions for Astronomers in Australia, Sydney</w:t>
      </w:r>
    </w:p>
    <w:p>
      <w:pPr>
        <w:pStyle w:val="FirstParagraph"/>
      </w:pPr>
      <w:r>
        <w:t xml:space="preserve">The future of astronomy in Sydney hinges on addressing current challenges while capitalizing on emerging opportunities. Key priorities include:</w:t>
      </w:r>
    </w:p>
    <w:p>
      <w:pPr>
        <w:numPr>
          <w:ilvl w:val="0"/>
          <w:numId w:val="1002"/>
        </w:numPr>
        <w:pStyle w:val="Compact"/>
      </w:pPr>
      <w:r>
        <w:rPr>
          <w:bCs/>
          <w:b/>
        </w:rPr>
        <w:t xml:space="preserve">Enhanced Funding and Infrastructure:</w:t>
      </w:r>
      <w:r>
        <w:t xml:space="preserve"> </w:t>
      </w:r>
      <w:r>
        <w:t xml:space="preserve">Securing long-term funding for both ground-based and space-based research will be critical. Proposals for new observatories or upgraded facilities in regional areas near Sydney could alleviate urban light pollution issues.</w:t>
      </w:r>
    </w:p>
    <w:p>
      <w:pPr>
        <w:numPr>
          <w:ilvl w:val="0"/>
          <w:numId w:val="1002"/>
        </w:numPr>
        <w:pStyle w:val="Compact"/>
      </w:pPr>
      <w:r>
        <w:rPr>
          <w:bCs/>
          <w:b/>
        </w:rPr>
        <w:t xml:space="preserve">Interdisciplinary Collaboration:</w:t>
      </w:r>
      <w:r>
        <w:t xml:space="preserve"> </w:t>
      </w:r>
      <w:r>
        <w:t xml:space="preserve">Strengthening ties between astronomers, data scientists, and engineers will drive innovation in tools like AI-driven analysis and quantum computing applications for astrophysics.</w:t>
      </w:r>
    </w:p>
    <w:p>
      <w:pPr>
        <w:numPr>
          <w:ilvl w:val="0"/>
          <w:numId w:val="1002"/>
        </w:numPr>
        <w:pStyle w:val="Compact"/>
      </w:pPr>
      <w:r>
        <w:rPr>
          <w:bCs/>
          <w:b/>
        </w:rPr>
        <w:t xml:space="preserve">Sustainability and Global Partnerships:</w:t>
      </w:r>
      <w:r>
        <w:t xml:space="preserve"> </w:t>
      </w:r>
      <w:r>
        <w:t xml:space="preserve">Sydney-based researchers are well-positioned to contribute to international efforts addressing climate change’s impact on Earth’s environment—a topic increasingly intertwined with space science.</w:t>
      </w:r>
    </w:p>
    <w:bookmarkEnd w:id="26"/>
    <w:bookmarkStart w:id="27" w:name="conclusion"/>
    <w:p>
      <w:pPr>
        <w:pStyle w:val="Heading2"/>
      </w:pPr>
      <w:r>
        <w:t xml:space="preserve">Conclusion</w:t>
      </w:r>
    </w:p>
    <w:p>
      <w:pPr>
        <w:pStyle w:val="FirstParagraph"/>
      </w:pPr>
      <w:r>
        <w:t xml:space="preserve">This Literature Review on Astronomers in Australia, Sydney underscores the region’s vital role in advancing astronomical research. From its historical contributions to cutting-edge technological innovations, Sydney-based astronomers continue to shape our understanding of the universe. However, overcoming challenges such as light pollution and funding gaps will be essential for sustaining this legacy. As global astronomy evolves, Australia’s strategic location and academic institutions provide a unique platform for Sydney’s astronomers to lead in groundbreaking discoveries.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Australia, Sydney</dc:title>
  <dc:creator/>
  <dc:language>en</dc:language>
  <cp:keywords/>
  <dcterms:created xsi:type="dcterms:W3CDTF">2026-07-23T19:46:45Z</dcterms:created>
  <dcterms:modified xsi:type="dcterms:W3CDTF">2026-07-23T19:46:45Z</dcterms:modified>
</cp:coreProperties>
</file>

<file path=docProps/custom.xml><?xml version="1.0" encoding="utf-8"?>
<Properties xmlns="http://schemas.openxmlformats.org/officeDocument/2006/custom-properties" xmlns:vt="http://schemas.openxmlformats.org/officeDocument/2006/docPropsVTypes"/>
</file>