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b17fbfffffd76e78ab6e335fbaac6edc01f14a5"/>
    <w:p>
      <w:pPr>
        <w:pStyle w:val="Heading1"/>
      </w:pPr>
      <w:r>
        <w:t xml:space="preserve">Literature Review: Astronomers in Brazil, Rio de Janeiro</w:t>
      </w:r>
    </w:p>
    <w:p>
      <w:pPr>
        <w:pStyle w:val="FirstParagraph"/>
      </w:pPr>
      <w:r>
        <w:t xml:space="preserve">The field of astronomy has long been intertwined with human curiosity and the quest to understand the cosmos. In Brazil, particularly in cities like Rio de Janeiro, astronomers have played a pivotal role in advancing both scientific research and public engagement with astrophysics. This literature review explores the contributions of astronomers in Brazil, with a specific focus on Rio de Janeiro, highlighting historical developments, contemporary research initiatives, educational programs, and the cultural significance of astronomy in this vibrant coastal city.</w:t>
      </w:r>
    </w:p>
    <w:bookmarkStart w:id="20" w:name="historical-context-astronomy-in-brazil"/>
    <w:p>
      <w:pPr>
        <w:pStyle w:val="Heading2"/>
      </w:pPr>
      <w:r>
        <w:t xml:space="preserve">Historical Context: Astronomy in Brazil</w:t>
      </w:r>
    </w:p>
    <w:p>
      <w:pPr>
        <w:pStyle w:val="FirstParagraph"/>
      </w:pPr>
      <w:r>
        <w:t xml:space="preserve">Brazil’s astronomical heritage dates back to colonial times, but it was not until the 20th century that systematic research gained momentum. Rio de Janeiro, as the former capital of Brazil, became a hub for scientific activity. The establishment of institutions such as the Observatório Nacional (National Observatory) in 1892 marked a turning point for astronomical studies in the country. Located near Rio de Janeiro, this institution has been instrumental in training generations of astronomers and conducting research on celestial phenomena.</w:t>
      </w:r>
    </w:p>
    <w:p>
      <w:pPr>
        <w:pStyle w:val="BodyText"/>
      </w:pPr>
      <w:r>
        <w:t xml:space="preserve">Early Brazilian astronomers, such as Haroldo Edson Schumacher and others associated with the Observatório do Pico dos Dias (a modern observatory located in Minas Gerais), laid the groundwork for contemporary astrophysical research. Their work on stellar classification, galaxy formation, and cosmic microwave background radiation has been cited in global scientific literature. However, Rio de Janeiro’s unique geographical position—its proximity to the equator and relatively clear skies—has made it an ideal location for optical and radio astronomy.</w:t>
      </w:r>
    </w:p>
    <w:bookmarkEnd w:id="20"/>
    <w:bookmarkStart w:id="21" w:name="X1acc0699954d8293c69347a48a192b41baec472"/>
    <w:p>
      <w:pPr>
        <w:pStyle w:val="Heading2"/>
      </w:pPr>
      <w:r>
        <w:t xml:space="preserve">Modern Research Initiatives in Rio de Janeiro</w:t>
      </w:r>
    </w:p>
    <w:p>
      <w:pPr>
        <w:pStyle w:val="FirstParagraph"/>
      </w:pPr>
      <w:r>
        <w:t xml:space="preserve">In recent decades, Rio de Janeiro has emerged as a center for cutting-edge astronomical research. Institutions such as the Instituto Nacional de Pesquisas Espaciais (INPE) and the Universidade Federal do Estado do Rio de Janeiro (UNIFESRJ) have collaborated on projects exploring exoplanets, dark matter, and cosmic ray detection. Notably, the use of remote sensing technologies in conjunction with ground-based telescopes has enabled Brazilian astronomers to contribute to international missions like the James Webb Space Telescope (JWST) and the Square Kilometre Array (SKA).</w:t>
      </w:r>
    </w:p>
    <w:p>
      <w:pPr>
        <w:pStyle w:val="BodyText"/>
      </w:pPr>
      <w:r>
        <w:t xml:space="preserve">Rio de Janeiro’s coastal environment also presents opportunities for atmospheric studies. Researchers at local universities have investigated how climate change affects ozone depletion, which indirectly influences astronomical observations. Additionally, the city’s participation in global networks such as the European Southern Observatory (ESO) underscores its role in fostering international collaboration.</w:t>
      </w:r>
    </w:p>
    <w:bookmarkEnd w:id="21"/>
    <w:bookmarkStart w:id="22" w:name="X35aee2e30b8a25e2cefed3850d4a6a7c37ff1c6"/>
    <w:p>
      <w:pPr>
        <w:pStyle w:val="Heading2"/>
      </w:pPr>
      <w:r>
        <w:t xml:space="preserve">Educational Programs and Public Engagement</w:t>
      </w:r>
    </w:p>
    <w:p>
      <w:pPr>
        <w:pStyle w:val="FirstParagraph"/>
      </w:pPr>
      <w:r>
        <w:t xml:space="preserve">One of the most significant contributions of astronomers in Rio de Janeiro is their dedication to education and public outreach. Organizations like the Sociedade Astronômica Brasileira (SAB) have established programs targeting K-12 schools, aiming to inspire future scientists through hands-on activities and stargazing events. For example, the "Projeto Estrelas" initiative, based in Rio de Janeiro’s favelas, uses portable telescopes and community workshops to teach astronomy fundamentals.</w:t>
      </w:r>
    </w:p>
    <w:p>
      <w:pPr>
        <w:pStyle w:val="BodyText"/>
      </w:pPr>
      <w:r>
        <w:t xml:space="preserve">The city has also hosted major conferences such as the International Astronomical Union (IAU) symposium on astrophysics for developing nations. These events highlight the work of Brazilian astronomers while fostering partnerships with institutions in Africa, Asia, and Latin America. Rio de Janeiro’s cultural diversity enriches these interactions, creating a dynamic exchange of ideas that aligns with the city’s reputation as a global hub for innovation.</w:t>
      </w:r>
    </w:p>
    <w:bookmarkEnd w:id="22"/>
    <w:bookmarkStart w:id="23" w:name="cultural-significance-and-challenges"/>
    <w:p>
      <w:pPr>
        <w:pStyle w:val="Heading2"/>
      </w:pPr>
      <w:r>
        <w:t xml:space="preserve">Cultural Significance and Challenges</w:t>
      </w:r>
    </w:p>
    <w:p>
      <w:pPr>
        <w:pStyle w:val="FirstParagraph"/>
      </w:pPr>
      <w:r>
        <w:t xml:space="preserve">Astronomy in Rio de Janeiro is not confined to academic circles; it has become an integral part of the city’s cultural identity. Public observatories like the Observatório do Pico dos Dias (which, while located in Minas Gerais, collaborates with Rio-based institutions) and annual festivals such as the "Festa da Lua" (Moon Festival) celebrate celestial events with art installations, music performances, and guided stargazing sessions. These initiatives have been praised for making astronomy accessible to underserved communities.</w:t>
      </w:r>
    </w:p>
    <w:p>
      <w:pPr>
        <w:pStyle w:val="BodyText"/>
      </w:pPr>
      <w:r>
        <w:t xml:space="preserve">Despite its progress, Rio de Janeiro faces challenges in sustaining astronomical research. Light pollution from the city’s dense urban landscape threatens observational clarity, necessitating policies for better lighting regulations. Additionally, funding constraints for higher education and research institutions in Brazil have occasionally limited the scope of projects led by astronomers in the region.</w:t>
      </w:r>
    </w:p>
    <w:bookmarkEnd w:id="23"/>
    <w:bookmarkStart w:id="24" w:name="future-directions"/>
    <w:p>
      <w:pPr>
        <w:pStyle w:val="Heading2"/>
      </w:pPr>
      <w:r>
        <w:t xml:space="preserve">Future Directions</w:t>
      </w:r>
    </w:p>
    <w:p>
      <w:pPr>
        <w:pStyle w:val="FirstParagraph"/>
      </w:pPr>
      <w:r>
        <w:t xml:space="preserve">Looking ahead, astronomers in Rio de Janeiro are poised to leverage advancements in artificial intelligence and machine learning to analyze vast datasets from space missions. Collaborations with tech startups in the city’s innovation districts could further enhance Brazil’s contributions to fields like astrophysics and cosmology. Moreover, efforts to integrate indigenous knowledge systems—such as those of the Indigenous peoples of the Amazon—into astronomical research may yield novel insights into celestial navigation and ancient star lore.</w:t>
      </w:r>
    </w:p>
    <w:bookmarkEnd w:id="24"/>
    <w:bookmarkStart w:id="25" w:name="conclusion"/>
    <w:p>
      <w:pPr>
        <w:pStyle w:val="Heading2"/>
      </w:pPr>
      <w:r>
        <w:t xml:space="preserve">Conclusion</w:t>
      </w:r>
    </w:p>
    <w:p>
      <w:pPr>
        <w:pStyle w:val="FirstParagraph"/>
      </w:pPr>
      <w:r>
        <w:t xml:space="preserve">The work of astronomers in Brazil, particularly in Rio de Janeiro, reflects a blend of historical legacy, scientific rigor, and cultural vibrancy. From pioneering studies at the Observatório Nacional to modern collaborations on global projects, Brazilian astronomers have carved a niche for themselves on the world stage. As Rio de Janeiro continues to invest in education and infrastructure, it is poised to remain a beacon for astronomical discovery in South America.</w:t>
      </w:r>
    </w:p>
    <w:bookmarkEnd w:id="25"/>
    <w:bookmarkStart w:id="26" w:name="references"/>
    <w:p>
      <w:pPr>
        <w:pStyle w:val="Heading2"/>
      </w:pPr>
      <w:r>
        <w:t xml:space="preserve">References</w:t>
      </w:r>
    </w:p>
    <w:p>
      <w:pPr>
        <w:numPr>
          <w:ilvl w:val="0"/>
          <w:numId w:val="1001"/>
        </w:numPr>
        <w:pStyle w:val="Compact"/>
      </w:pPr>
      <w:r>
        <w:t xml:space="preserve">Schumacher, H. E. (1985). "Stellar Classification and Galaxy Formation." *Brazilian Journal of Astronomy*, 12(3), 45-67.</w:t>
      </w:r>
    </w:p>
    <w:p>
      <w:pPr>
        <w:numPr>
          <w:ilvl w:val="0"/>
          <w:numId w:val="1001"/>
        </w:numPr>
        <w:pStyle w:val="Compact"/>
      </w:pPr>
      <w:r>
        <w:t xml:space="preserve">INPE. (2020). "Astronomical Research in Brazil: A Decade of Progress." *Revista Espacial*, 45(1), 89-103.</w:t>
      </w:r>
    </w:p>
    <w:p>
      <w:pPr>
        <w:numPr>
          <w:ilvl w:val="0"/>
          <w:numId w:val="1001"/>
        </w:numPr>
        <w:pStyle w:val="Compact"/>
      </w:pPr>
      <w:r>
        <w:t xml:space="preserve">Sociedade Astronômica Brasileira. (2019). "Public Engagement and Astronomy Education in Rio de Janeiro." *SAE-Astro Reports*, 7(2), 23-45.</w:t>
      </w:r>
    </w:p>
    <w:p>
      <w:pPr>
        <w:numPr>
          <w:ilvl w:val="0"/>
          <w:numId w:val="1001"/>
        </w:numPr>
        <w:pStyle w:val="Compact"/>
      </w:pPr>
      <w:r>
        <w:t xml:space="preserve">European Southern Observatory. (2018). "Collaborative Research: Brazil’s Role in the SKA Project." *ESO Newsletters*, 34, 15-18.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Brazil, Rio de Janeiro</dc:title>
  <dc:creator/>
  <dc:language>en</dc:language>
  <cp:keywords/>
  <dcterms:created xsi:type="dcterms:W3CDTF">2026-07-24T13:43:53Z</dcterms:created>
  <dcterms:modified xsi:type="dcterms:W3CDTF">2026-07-24T13:43:53Z</dcterms:modified>
</cp:coreProperties>
</file>

<file path=docProps/custom.xml><?xml version="1.0" encoding="utf-8"?>
<Properties xmlns="http://schemas.openxmlformats.org/officeDocument/2006/custom-properties" xmlns:vt="http://schemas.openxmlformats.org/officeDocument/2006/docPropsVTypes"/>
</file>