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f60b7ed9091d3960f1537d00af96e29c179e03c"/>
    <w:p>
      <w:pPr>
        <w:pStyle w:val="Heading1"/>
      </w:pPr>
      <w:r>
        <w:t xml:space="preserve">Literature Review: The Role of the Astronomer in Chile Santiago</w:t>
      </w:r>
    </w:p>
    <w:p>
      <w:pPr>
        <w:pStyle w:val="FirstParagraph"/>
      </w:pPr>
      <w:r>
        <w:t xml:space="preserve">Astronomy has long been a cornerstone of scientific inquiry, with its roots tracing back to ancient civilizations that mapped the stars and sought to understand celestial phenomena. In recent decades, Chile has emerged as a global leader in observational astronomy, owing to its unique geographical advantages. Among the country's many astronomical hubs, Santiago stands out not only as a cultural and academic center but also as a critical node in the network of research institutions dedicated to exploring the universe. This Literature Review examines the significance of astronomers working in Chile Santiago, analyzing historical contributions, contemporary research trends, and challenges specific to this region.</w:t>
      </w:r>
    </w:p>
    <w:bookmarkStart w:id="20" w:name="Xd4c8c4a8fa8525f5f75740db58cccd5975fd158"/>
    <w:p>
      <w:pPr>
        <w:pStyle w:val="Heading2"/>
      </w:pPr>
      <w:r>
        <w:t xml:space="preserve">Historical Context: Astronomy in Chile Santiago</w:t>
      </w:r>
    </w:p>
    <w:p>
      <w:pPr>
        <w:pStyle w:val="FirstParagraph"/>
      </w:pPr>
      <w:r>
        <w:t xml:space="preserve">The study of astronomy in Chile dates back to the early 19th century when European settlers and scientists began documenting celestial observations. Santiago, as the capital of Chile, became a focal point for academic institutions that incorporated astronomy into their curricula. The Universidad de Chile, founded in 1842, established its Department of Astronomy in the mid-20th century, laying the groundwork for a vibrant tradition of astronomical research.</w:t>
      </w:r>
    </w:p>
    <w:p>
      <w:pPr>
        <w:pStyle w:val="BodyText"/>
      </w:pPr>
      <w:r>
        <w:t xml:space="preserve">Key figures such as Dr. Eduardo San Martín, a pioneering Chilean astronomer based in Santiago during the 1960s and 1970s, contributed to advancements in radio astronomy and planetary science. His work highlighted the importance of leveraging Chile's clear skies for observational studies, even before the construction of modern observatories like ALMA (Atacama Large Millimeter/submillimeter Array) or ESO’s Very Large Telescope (VLT) in nearby regions. This historical trajectory underscores how Santiago has served as both a launchpad and a research hub for astronomers.</w:t>
      </w:r>
    </w:p>
    <w:bookmarkEnd w:id="20"/>
    <w:bookmarkStart w:id="21" w:name="X68b70fff488286403f11ceffbe3e89bd0ffa57f"/>
    <w:p>
      <w:pPr>
        <w:pStyle w:val="Heading2"/>
      </w:pPr>
      <w:r>
        <w:t xml:space="preserve">Contemporary Research: Astronomers in Chile Santiago</w:t>
      </w:r>
    </w:p>
    <w:p>
      <w:pPr>
        <w:pStyle w:val="FirstParagraph"/>
      </w:pPr>
      <w:r>
        <w:t xml:space="preserve">In the 21st century, Santiago has evolved into a critical center for astronomical education and collaboration. The Universidad de Chile’s Department of Astronomy, along with institutions like the Pontificia Universidad Católica de Chile and the Instituto Milenio de Astrofísica, have produced world-renowned astronomers who contribute to global scientific endeavors.</w:t>
      </w:r>
    </w:p>
    <w:p>
      <w:pPr>
        <w:pStyle w:val="BodyText"/>
      </w:pPr>
      <w:r>
        <w:t xml:space="preserve">Modern astronomers in Santiago are at the forefront of cutting-edge research, ranging from exoplanet detection to cosmic microwave background studies. For instance, Dr. Mariana Cid Fernandes, an astrophysicist associated with Santiago’s academic institutions, has worked on supernova remnants and their implications for understanding the life cycles of stars. Her research exemplifies how astronomers in Chile Santiago bridge theoretical models with observational data.</w:t>
      </w:r>
    </w:p>
    <w:p>
      <w:pPr>
        <w:pStyle w:val="BodyText"/>
      </w:pPr>
      <w:r>
        <w:t xml:space="preserve">Moreover, the proximity of Santiago to Chile’s Atacama Desert—home to some of the world’s best astronomical sites—positions it as a strategic location for logistical planning and international collaboration. Astronomers in Santiago often act as liaisons between local institutions and global projects, ensuring that Chile remains a leader in observational astronomy.</w:t>
      </w:r>
    </w:p>
    <w:bookmarkEnd w:id="21"/>
    <w:bookmarkStart w:id="22" w:name="X64c869254cfea2744320975b775efe4998e2cfe"/>
    <w:p>
      <w:pPr>
        <w:pStyle w:val="Heading2"/>
      </w:pPr>
      <w:r>
        <w:t xml:space="preserve">Challenges and Opportunities for Astronomers in Chile Santiago</w:t>
      </w:r>
    </w:p>
    <w:p>
      <w:pPr>
        <w:pStyle w:val="FirstParagraph"/>
      </w:pPr>
      <w:r>
        <w:t xml:space="preserve">Despite its advantages, the role of astronomers in Chile Santiago is not without challenges. One significant issue is light pollution from urban expansion. While Santiago itself is not an optimal site for optical telescopes, the city’s growth has raised concerns about preserving dark-sky areas for future research. Astronomers must advocate for policies that balance urban development with environmental protection.</w:t>
      </w:r>
    </w:p>
    <w:p>
      <w:pPr>
        <w:pStyle w:val="BodyText"/>
      </w:pPr>
      <w:r>
        <w:t xml:space="preserve">Another challenge lies in the competition for funding and resources. While Chile invests heavily in astronomy (e.g., through its participation in ESO), Santiago-based researchers often face pressure to align their projects with national priorities, such as space exploration or planetary defense initiatives. This necessitates a delicate balance between pursuing fundamental research and addressing societal needs.</w:t>
      </w:r>
    </w:p>
    <w:p>
      <w:pPr>
        <w:pStyle w:val="BodyText"/>
      </w:pPr>
      <w:r>
        <w:t xml:space="preserve">However, these challenges are accompanied by unique opportunities. Santiago’s status as a multicultural hub attracts international students and researchers, fostering interdisciplinary collaborations. For example, the Universidad de Chile’s Department of Astronomy has partnered with institutions in Europe and the United States to develop joint projects on gravitational waves and cosmology.</w:t>
      </w:r>
    </w:p>
    <w:bookmarkEnd w:id="22"/>
    <w:bookmarkStart w:id="23" w:name="X870dca5a63f185b985e8e3e8aa707b82292058a"/>
    <w:p>
      <w:pPr>
        <w:pStyle w:val="Heading2"/>
      </w:pPr>
      <w:r>
        <w:t xml:space="preserve">The Future of Astronomers in Chile Santiago</w:t>
      </w:r>
    </w:p>
    <w:p>
      <w:pPr>
        <w:pStyle w:val="FirstParagraph"/>
      </w:pPr>
      <w:r>
        <w:t xml:space="preserve">The future of astronomy in Chile Santiago hinges on continued investment in education, infrastructure, and international partnerships. As new technologies emerge—such as next-generation radio telescopes and space-based observatories—astronomers will need to adapt their methodologies while maintaining a focus on regional priorities.</w:t>
      </w:r>
    </w:p>
    <w:p>
      <w:pPr>
        <w:pStyle w:val="BodyText"/>
      </w:pPr>
      <w:r>
        <w:t xml:space="preserve">Emerging trends in data science and artificial intelligence (AI) are also reshaping the field. Astronomers in Santiago are increasingly integrating these tools into their research, enabling them to analyze vast datasets from observatories like ALMA or the James Webb Space Telescope. This shift underscores the need for interdisciplinary training programs that equip future astronomers with skills beyond traditional observational techniques.</w:t>
      </w:r>
    </w:p>
    <w:p>
      <w:pPr>
        <w:pStyle w:val="BodyText"/>
      </w:pPr>
      <w:r>
        <w:t xml:space="preserve">Furthermore, public engagement remains a critical component of astronomy’s growth in Santiago. Initiatives like stargazing events, planetariums, and outreach programs led by local astronomers are helping to inspire the next generation of scientists while fostering a culture of scientific curiosity among Chile’s population.</w:t>
      </w:r>
    </w:p>
    <w:bookmarkEnd w:id="23"/>
    <w:bookmarkStart w:id="24" w:name="conclusion"/>
    <w:p>
      <w:pPr>
        <w:pStyle w:val="Heading2"/>
      </w:pPr>
      <w:r>
        <w:t xml:space="preserve">Conclusion</w:t>
      </w:r>
    </w:p>
    <w:p>
      <w:pPr>
        <w:pStyle w:val="FirstParagraph"/>
      </w:pPr>
      <w:r>
        <w:t xml:space="preserve">In conclusion, the role of astronomers in Chile Santiago is both dynamic and vital. From its historical roots in academic institutions to its current status as a hub for cutting-edge research, Santiago has played an indispensable role in advancing astronomy on a global scale. While challenges such as light pollution and funding constraints persist, the city’s unique position at the intersection of urban innovation and astronomical excellence ensures that it will remain a cornerstone of scientific progress. As Chile continues to invest in its astronomical infrastructure, astronomers in Santiago will undoubtedly lead the charge toward unraveling some of the universe’s greatest mysteries.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Chile Santiago</dc:title>
  <dc:creator/>
  <dc:language>en</dc:language>
  <cp:keywords/>
  <dcterms:created xsi:type="dcterms:W3CDTF">2026-07-23T16:48:23Z</dcterms:created>
  <dcterms:modified xsi:type="dcterms:W3CDTF">2026-07-23T16:48:23Z</dcterms:modified>
</cp:coreProperties>
</file>

<file path=docProps/custom.xml><?xml version="1.0" encoding="utf-8"?>
<Properties xmlns="http://schemas.openxmlformats.org/officeDocument/2006/custom-properties" xmlns:vt="http://schemas.openxmlformats.org/officeDocument/2006/docPropsVTypes"/>
</file>